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70" w:rsidRPr="00181535" w:rsidRDefault="0099441B" w:rsidP="00F141F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141F1">
        <w:rPr>
          <w:bCs/>
          <w:color w:val="000000"/>
          <w:sz w:val="28"/>
          <w:szCs w:val="28"/>
        </w:rPr>
        <w:t>С</w:t>
      </w:r>
      <w:r w:rsidRPr="00181535">
        <w:rPr>
          <w:bCs/>
          <w:color w:val="000000"/>
          <w:sz w:val="26"/>
          <w:szCs w:val="26"/>
        </w:rPr>
        <w:t xml:space="preserve">овет сельского поселения </w:t>
      </w:r>
      <w:proofErr w:type="spellStart"/>
      <w:proofErr w:type="gramStart"/>
      <w:r w:rsidR="00181535" w:rsidRPr="00181535">
        <w:rPr>
          <w:bCs/>
          <w:color w:val="000000"/>
          <w:sz w:val="26"/>
          <w:szCs w:val="26"/>
        </w:rPr>
        <w:t>Куштиряковский</w:t>
      </w:r>
      <w:proofErr w:type="spellEnd"/>
      <w:r w:rsidR="00124870" w:rsidRPr="00181535">
        <w:rPr>
          <w:bCs/>
          <w:color w:val="000000"/>
          <w:sz w:val="26"/>
          <w:szCs w:val="26"/>
        </w:rPr>
        <w:t>  сельсовет</w:t>
      </w:r>
      <w:proofErr w:type="gramEnd"/>
      <w:r w:rsidR="00124870" w:rsidRPr="00181535">
        <w:rPr>
          <w:bCs/>
          <w:color w:val="000000"/>
          <w:sz w:val="26"/>
          <w:szCs w:val="26"/>
        </w:rPr>
        <w:t xml:space="preserve"> муниципального района Бакалинский район Республики Башкортостан</w:t>
      </w:r>
    </w:p>
    <w:p w:rsidR="00124870" w:rsidRPr="00181535" w:rsidRDefault="00124870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bCs/>
          <w:color w:val="000000"/>
          <w:sz w:val="26"/>
          <w:szCs w:val="26"/>
        </w:rPr>
        <w:t> 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181535">
        <w:rPr>
          <w:bCs/>
          <w:color w:val="000000"/>
          <w:sz w:val="26"/>
          <w:szCs w:val="26"/>
        </w:rPr>
        <w:t>РЕШЕНИЕ</w:t>
      </w:r>
    </w:p>
    <w:p w:rsidR="00181535" w:rsidRPr="00181535" w:rsidRDefault="00181535" w:rsidP="00F141F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</w:p>
    <w:p w:rsidR="00F141F1" w:rsidRPr="00181535" w:rsidRDefault="009264D0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bCs/>
          <w:color w:val="000000"/>
          <w:sz w:val="26"/>
          <w:szCs w:val="26"/>
        </w:rPr>
        <w:t>2</w:t>
      </w:r>
      <w:r w:rsidR="00181535" w:rsidRPr="00181535">
        <w:rPr>
          <w:bCs/>
          <w:color w:val="000000"/>
          <w:sz w:val="26"/>
          <w:szCs w:val="26"/>
        </w:rPr>
        <w:t>2</w:t>
      </w:r>
      <w:r w:rsidRPr="00181535">
        <w:rPr>
          <w:bCs/>
          <w:color w:val="000000"/>
          <w:sz w:val="26"/>
          <w:szCs w:val="26"/>
        </w:rPr>
        <w:t xml:space="preserve"> июль</w:t>
      </w:r>
      <w:r w:rsidR="00F141F1" w:rsidRPr="00181535">
        <w:rPr>
          <w:bCs/>
          <w:color w:val="000000"/>
          <w:sz w:val="26"/>
          <w:szCs w:val="26"/>
        </w:rPr>
        <w:t xml:space="preserve"> 2024 й                              № </w:t>
      </w:r>
      <w:r w:rsidR="00181535" w:rsidRPr="00181535">
        <w:rPr>
          <w:bCs/>
          <w:color w:val="000000"/>
          <w:sz w:val="26"/>
          <w:szCs w:val="26"/>
        </w:rPr>
        <w:t>5</w:t>
      </w:r>
      <w:r w:rsidRPr="00181535">
        <w:rPr>
          <w:bCs/>
          <w:color w:val="000000"/>
          <w:sz w:val="26"/>
          <w:szCs w:val="26"/>
        </w:rPr>
        <w:t>3</w:t>
      </w:r>
      <w:r w:rsidR="00F141F1" w:rsidRPr="00181535">
        <w:rPr>
          <w:bCs/>
          <w:color w:val="000000"/>
          <w:sz w:val="26"/>
          <w:szCs w:val="26"/>
        </w:rPr>
        <w:t xml:space="preserve">                         </w:t>
      </w:r>
      <w:r w:rsidRPr="00181535">
        <w:rPr>
          <w:bCs/>
          <w:color w:val="000000"/>
          <w:sz w:val="26"/>
          <w:szCs w:val="26"/>
        </w:rPr>
        <w:t>2</w:t>
      </w:r>
      <w:r w:rsidR="00181535" w:rsidRPr="00181535">
        <w:rPr>
          <w:bCs/>
          <w:color w:val="000000"/>
          <w:sz w:val="26"/>
          <w:szCs w:val="26"/>
        </w:rPr>
        <w:t>2</w:t>
      </w:r>
      <w:r w:rsidRPr="00181535">
        <w:rPr>
          <w:bCs/>
          <w:color w:val="000000"/>
          <w:sz w:val="26"/>
          <w:szCs w:val="26"/>
        </w:rPr>
        <w:t xml:space="preserve"> июля</w:t>
      </w:r>
      <w:r w:rsidR="00F141F1" w:rsidRPr="00181535">
        <w:rPr>
          <w:bCs/>
          <w:color w:val="000000"/>
          <w:sz w:val="26"/>
          <w:szCs w:val="26"/>
        </w:rPr>
        <w:t xml:space="preserve"> 2024 г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> </w:t>
      </w:r>
    </w:p>
    <w:p w:rsidR="00275A18" w:rsidRPr="00181535" w:rsidRDefault="00F141F1" w:rsidP="00275A1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> </w:t>
      </w:r>
      <w:r w:rsidR="00275A18" w:rsidRPr="00181535">
        <w:rPr>
          <w:color w:val="000000"/>
          <w:sz w:val="26"/>
          <w:szCs w:val="26"/>
        </w:rPr>
        <w:t> </w:t>
      </w:r>
      <w:r w:rsidR="00275A18" w:rsidRPr="00181535">
        <w:rPr>
          <w:bCs/>
          <w:color w:val="000000"/>
          <w:sz w:val="26"/>
          <w:szCs w:val="26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и Совета сельского поселения </w:t>
      </w:r>
      <w:proofErr w:type="spellStart"/>
      <w:r w:rsidR="00181535" w:rsidRPr="00181535">
        <w:rPr>
          <w:bCs/>
          <w:color w:val="000000"/>
          <w:sz w:val="26"/>
          <w:szCs w:val="26"/>
        </w:rPr>
        <w:t>Куштиряковский</w:t>
      </w:r>
      <w:proofErr w:type="spellEnd"/>
      <w:r w:rsidR="00275A18" w:rsidRPr="00181535">
        <w:rPr>
          <w:bCs/>
          <w:color w:val="000000"/>
          <w:sz w:val="26"/>
          <w:szCs w:val="26"/>
        </w:rPr>
        <w:t xml:space="preserve"> сельсовет муниципального района Бакалинский район и урегулированию конфликта интересов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> 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sz w:val="26"/>
          <w:szCs w:val="26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(в ред. Указа Президента Российской Федерации от 25.01.2024 </w:t>
      </w:r>
      <w:hyperlink r:id="rId4" w:history="1">
        <w:r w:rsidRPr="00181535">
          <w:rPr>
            <w:sz w:val="26"/>
            <w:szCs w:val="26"/>
          </w:rPr>
          <w:t>№ 71)</w:t>
        </w:r>
        <w:r w:rsidRPr="00181535">
          <w:rPr>
            <w:color w:val="0000FF"/>
            <w:sz w:val="26"/>
            <w:szCs w:val="26"/>
          </w:rPr>
          <w:t xml:space="preserve"> </w:t>
        </w:r>
      </w:hyperlink>
      <w:r w:rsidRPr="00181535">
        <w:rPr>
          <w:sz w:val="26"/>
          <w:szCs w:val="26"/>
        </w:rPr>
        <w:t>,Законом Республики Башкортостан от 16 июля 2007 года № 453-з « О муниципальной службе в Республике Башкортостан»,</w:t>
      </w:r>
      <w:r w:rsidRPr="00181535">
        <w:rPr>
          <w:color w:val="000000"/>
          <w:sz w:val="26"/>
          <w:szCs w:val="26"/>
        </w:rPr>
        <w:t xml:space="preserve"> Совет сельского поселения </w:t>
      </w:r>
      <w:proofErr w:type="spellStart"/>
      <w:r w:rsidR="00181535" w:rsidRPr="00181535">
        <w:rPr>
          <w:color w:val="000000"/>
          <w:sz w:val="26"/>
          <w:szCs w:val="26"/>
        </w:rPr>
        <w:t>Куштиряковский</w:t>
      </w:r>
      <w:proofErr w:type="spellEnd"/>
      <w:r w:rsidRPr="00181535">
        <w:rPr>
          <w:color w:val="000000"/>
          <w:sz w:val="26"/>
          <w:szCs w:val="26"/>
        </w:rPr>
        <w:t>  сельсовет муниципального района Бакалинский район Республики Башкортостан РЕШИЛ: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>1. Утвердить Положение о комиссии по соблюдению требований к служебному поведению муниципальных служащих Администрации и Совета муниципального района Бакалинский район Республики Башкортостан и урегулированию конфликта интересов согласно приложению.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>2. Признать утратившим силу решение Совета муниципального района Бакалинский район Республики Башкортостан от 2</w:t>
      </w:r>
      <w:r w:rsidR="00181535" w:rsidRPr="00181535">
        <w:rPr>
          <w:color w:val="000000"/>
          <w:sz w:val="26"/>
          <w:szCs w:val="26"/>
        </w:rPr>
        <w:t>5</w:t>
      </w:r>
      <w:r w:rsidRPr="00181535">
        <w:rPr>
          <w:color w:val="000000"/>
          <w:sz w:val="26"/>
          <w:szCs w:val="26"/>
        </w:rPr>
        <w:t xml:space="preserve"> декабря 2023 года № </w:t>
      </w:r>
      <w:r w:rsidR="00181535" w:rsidRPr="00181535">
        <w:rPr>
          <w:color w:val="000000"/>
          <w:sz w:val="26"/>
          <w:szCs w:val="26"/>
        </w:rPr>
        <w:t>30</w:t>
      </w:r>
      <w:r w:rsidRPr="00181535">
        <w:rPr>
          <w:color w:val="000000"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и Совета сельского поселения </w:t>
      </w:r>
      <w:proofErr w:type="spellStart"/>
      <w:r w:rsidR="00181535" w:rsidRPr="00181535">
        <w:rPr>
          <w:color w:val="000000"/>
          <w:sz w:val="26"/>
          <w:szCs w:val="26"/>
        </w:rPr>
        <w:t>Куштиряковский</w:t>
      </w:r>
      <w:proofErr w:type="spellEnd"/>
      <w:r w:rsidRPr="00181535">
        <w:rPr>
          <w:color w:val="000000"/>
          <w:sz w:val="26"/>
          <w:szCs w:val="26"/>
        </w:rPr>
        <w:t xml:space="preserve"> сельсовет муниципального района Бакалинский район и урегулированию конфликта интересов» с учетом изменений, внесенных решениями Совета сельского поселения </w:t>
      </w:r>
      <w:proofErr w:type="spellStart"/>
      <w:r w:rsidR="00181535" w:rsidRPr="00181535">
        <w:rPr>
          <w:color w:val="000000"/>
          <w:sz w:val="26"/>
          <w:szCs w:val="26"/>
        </w:rPr>
        <w:t>Куштиряковский</w:t>
      </w:r>
      <w:proofErr w:type="spellEnd"/>
      <w:r w:rsidRPr="00181535">
        <w:rPr>
          <w:color w:val="000000"/>
          <w:sz w:val="26"/>
          <w:szCs w:val="26"/>
        </w:rPr>
        <w:t xml:space="preserve"> сельсовет муниципального района Бакалинский район Республики Башкортостан .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 xml:space="preserve">3. Обнародовать настоящее решение в установленном порядке и разместить на официальном сайте администрации сельского поселения </w:t>
      </w:r>
      <w:proofErr w:type="spellStart"/>
      <w:proofErr w:type="gramStart"/>
      <w:r w:rsidR="00181535" w:rsidRPr="00181535">
        <w:rPr>
          <w:color w:val="000000"/>
          <w:sz w:val="26"/>
          <w:szCs w:val="26"/>
        </w:rPr>
        <w:t>Куштиряковский</w:t>
      </w:r>
      <w:proofErr w:type="spellEnd"/>
      <w:r w:rsidRPr="00181535">
        <w:rPr>
          <w:color w:val="000000"/>
          <w:sz w:val="26"/>
          <w:szCs w:val="26"/>
        </w:rPr>
        <w:t>  сельсовет</w:t>
      </w:r>
      <w:proofErr w:type="gramEnd"/>
      <w:r w:rsidRPr="00181535">
        <w:rPr>
          <w:color w:val="000000"/>
          <w:sz w:val="26"/>
          <w:szCs w:val="26"/>
        </w:rPr>
        <w:t xml:space="preserve"> муниципального района Бакалинский район Республики Башкортостан .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 xml:space="preserve">4. Контроль за исполнением настоящего решения возложить на постоянные Комиссии Совета сельского поселения </w:t>
      </w:r>
      <w:proofErr w:type="spellStart"/>
      <w:r w:rsidR="00181535" w:rsidRPr="00181535">
        <w:rPr>
          <w:color w:val="000000"/>
          <w:sz w:val="26"/>
          <w:szCs w:val="26"/>
        </w:rPr>
        <w:t>Куштиряковский</w:t>
      </w:r>
      <w:proofErr w:type="spellEnd"/>
      <w:r w:rsidRPr="00181535">
        <w:rPr>
          <w:color w:val="000000"/>
          <w:sz w:val="26"/>
          <w:szCs w:val="26"/>
        </w:rPr>
        <w:t xml:space="preserve"> сельсовет муниципального района Бакалинский район Республики Башкортостан.</w:t>
      </w:r>
    </w:p>
    <w:p w:rsidR="00181535" w:rsidRDefault="00181535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181535" w:rsidRDefault="00181535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 xml:space="preserve"> Заместитель председател</w:t>
      </w:r>
      <w:r w:rsidR="00181535" w:rsidRPr="00181535">
        <w:rPr>
          <w:color w:val="000000"/>
          <w:sz w:val="26"/>
          <w:szCs w:val="26"/>
        </w:rPr>
        <w:t>я</w:t>
      </w:r>
      <w:r w:rsidRPr="00181535">
        <w:rPr>
          <w:color w:val="000000"/>
          <w:sz w:val="26"/>
          <w:szCs w:val="26"/>
        </w:rPr>
        <w:t xml:space="preserve"> Совета сельского поселения</w:t>
      </w:r>
    </w:p>
    <w:p w:rsidR="00F141F1" w:rsidRPr="00181535" w:rsidRDefault="00181535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181535">
        <w:rPr>
          <w:color w:val="000000"/>
          <w:sz w:val="26"/>
          <w:szCs w:val="26"/>
        </w:rPr>
        <w:t>Куштиряковский</w:t>
      </w:r>
      <w:proofErr w:type="spellEnd"/>
      <w:r w:rsidR="00F141F1" w:rsidRPr="00181535">
        <w:rPr>
          <w:color w:val="000000"/>
          <w:sz w:val="26"/>
          <w:szCs w:val="26"/>
        </w:rPr>
        <w:t>  сельсовет</w:t>
      </w:r>
      <w:proofErr w:type="gramEnd"/>
      <w:r w:rsidR="00F141F1" w:rsidRPr="00181535">
        <w:rPr>
          <w:color w:val="000000"/>
          <w:sz w:val="26"/>
          <w:szCs w:val="26"/>
        </w:rPr>
        <w:t xml:space="preserve"> муниципального района</w:t>
      </w:r>
    </w:p>
    <w:p w:rsidR="00F141F1" w:rsidRPr="00181535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81535">
        <w:rPr>
          <w:color w:val="000000"/>
          <w:sz w:val="26"/>
          <w:szCs w:val="26"/>
        </w:rPr>
        <w:t xml:space="preserve">Бакалинский район Республики Башкортостан             </w:t>
      </w:r>
      <w:proofErr w:type="spellStart"/>
      <w:r w:rsidR="00181535" w:rsidRPr="00181535">
        <w:rPr>
          <w:color w:val="000000"/>
          <w:sz w:val="26"/>
          <w:szCs w:val="26"/>
        </w:rPr>
        <w:t>Г.Ф.Калимуллина</w:t>
      </w:r>
      <w:proofErr w:type="spellEnd"/>
    </w:p>
    <w:p w:rsidR="00181535" w:rsidRDefault="00181535" w:rsidP="00F141F1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2"/>
          <w:szCs w:val="22"/>
        </w:rPr>
      </w:pPr>
    </w:p>
    <w:p w:rsidR="00181535" w:rsidRDefault="00181535" w:rsidP="00F141F1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2"/>
          <w:szCs w:val="22"/>
        </w:rPr>
      </w:pPr>
    </w:p>
    <w:p w:rsidR="00181535" w:rsidRDefault="00181535" w:rsidP="00F141F1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2"/>
          <w:szCs w:val="22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141F1">
        <w:rPr>
          <w:bCs/>
          <w:color w:val="000000"/>
          <w:sz w:val="22"/>
          <w:szCs w:val="22"/>
        </w:rPr>
        <w:lastRenderedPageBreak/>
        <w:t xml:space="preserve">Приложение 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141F1">
        <w:rPr>
          <w:bCs/>
          <w:color w:val="000000"/>
          <w:sz w:val="22"/>
          <w:szCs w:val="22"/>
        </w:rPr>
        <w:t xml:space="preserve">к решению Совета сельского поселения </w:t>
      </w:r>
      <w:proofErr w:type="spellStart"/>
      <w:proofErr w:type="gramStart"/>
      <w:r w:rsidR="00181535">
        <w:rPr>
          <w:bCs/>
          <w:color w:val="000000"/>
          <w:sz w:val="22"/>
          <w:szCs w:val="22"/>
        </w:rPr>
        <w:t>Куштиряковский</w:t>
      </w:r>
      <w:proofErr w:type="spellEnd"/>
      <w:r w:rsidRPr="00F141F1">
        <w:rPr>
          <w:bCs/>
          <w:color w:val="000000"/>
          <w:sz w:val="22"/>
          <w:szCs w:val="22"/>
        </w:rPr>
        <w:t>  сельсовет</w:t>
      </w:r>
      <w:proofErr w:type="gramEnd"/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141F1">
        <w:rPr>
          <w:bCs/>
          <w:color w:val="000000"/>
          <w:sz w:val="22"/>
          <w:szCs w:val="22"/>
        </w:rPr>
        <w:t>муниципального района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141F1">
        <w:rPr>
          <w:bCs/>
          <w:color w:val="000000"/>
          <w:sz w:val="22"/>
          <w:szCs w:val="22"/>
        </w:rPr>
        <w:t>Бакалинский район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141F1">
        <w:rPr>
          <w:bCs/>
          <w:color w:val="000000"/>
          <w:sz w:val="22"/>
          <w:szCs w:val="22"/>
        </w:rPr>
        <w:t>Республики Башкортостан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141F1">
        <w:rPr>
          <w:bCs/>
          <w:color w:val="000000"/>
          <w:sz w:val="22"/>
          <w:szCs w:val="22"/>
        </w:rPr>
        <w:t xml:space="preserve">от </w:t>
      </w:r>
      <w:r w:rsidR="009264D0">
        <w:rPr>
          <w:bCs/>
          <w:color w:val="000000"/>
          <w:sz w:val="22"/>
          <w:szCs w:val="22"/>
        </w:rPr>
        <w:t>2</w:t>
      </w:r>
      <w:r w:rsidR="00181535">
        <w:rPr>
          <w:bCs/>
          <w:color w:val="000000"/>
          <w:sz w:val="22"/>
          <w:szCs w:val="22"/>
        </w:rPr>
        <w:t>2</w:t>
      </w:r>
      <w:r w:rsidR="009264D0">
        <w:rPr>
          <w:bCs/>
          <w:color w:val="000000"/>
          <w:sz w:val="22"/>
          <w:szCs w:val="22"/>
        </w:rPr>
        <w:t xml:space="preserve"> июля </w:t>
      </w:r>
      <w:r>
        <w:rPr>
          <w:bCs/>
          <w:color w:val="000000"/>
          <w:sz w:val="22"/>
          <w:szCs w:val="22"/>
        </w:rPr>
        <w:t xml:space="preserve">2024 № </w:t>
      </w:r>
      <w:r w:rsidR="00181535">
        <w:rPr>
          <w:bCs/>
          <w:color w:val="000000"/>
          <w:sz w:val="22"/>
          <w:szCs w:val="22"/>
        </w:rPr>
        <w:t>5</w:t>
      </w:r>
      <w:bookmarkStart w:id="0" w:name="_GoBack"/>
      <w:bookmarkEnd w:id="0"/>
      <w:r w:rsidR="009264D0">
        <w:rPr>
          <w:bCs/>
          <w:color w:val="000000"/>
          <w:sz w:val="22"/>
          <w:szCs w:val="22"/>
        </w:rPr>
        <w:t>3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2"/>
          <w:szCs w:val="22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141F1">
        <w:rPr>
          <w:bCs/>
          <w:color w:val="000000"/>
          <w:sz w:val="22"/>
          <w:szCs w:val="22"/>
        </w:rPr>
        <w:t xml:space="preserve">Положение о комиссии по соблюдению требований к служебному поведению муниципальных служащих Администрации и Совета сельского поселения </w:t>
      </w:r>
      <w:proofErr w:type="spellStart"/>
      <w:proofErr w:type="gramStart"/>
      <w:r w:rsidR="00181535">
        <w:rPr>
          <w:bCs/>
          <w:color w:val="000000"/>
          <w:sz w:val="22"/>
          <w:szCs w:val="22"/>
        </w:rPr>
        <w:t>Куштиряковский</w:t>
      </w:r>
      <w:proofErr w:type="spellEnd"/>
      <w:r w:rsidRPr="00F141F1">
        <w:rPr>
          <w:bCs/>
          <w:color w:val="000000"/>
          <w:sz w:val="22"/>
          <w:szCs w:val="22"/>
        </w:rPr>
        <w:t>  сельсовет</w:t>
      </w:r>
      <w:proofErr w:type="gramEnd"/>
      <w:r w:rsidRPr="00F141F1">
        <w:rPr>
          <w:bCs/>
          <w:color w:val="000000"/>
          <w:sz w:val="22"/>
          <w:szCs w:val="22"/>
        </w:rPr>
        <w:t xml:space="preserve"> муниципального района Бакалинский район Республики Башкортостан и урегулированию конфликта интересов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141F1">
        <w:rPr>
          <w:color w:val="000000"/>
        </w:rPr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и Совета сельского поселения </w:t>
      </w:r>
      <w:proofErr w:type="spellStart"/>
      <w:r w:rsidR="00181535">
        <w:t>Куштиряковский</w:t>
      </w:r>
      <w:proofErr w:type="spellEnd"/>
      <w:r w:rsidRPr="00F141F1">
        <w:t>  сельсовет муниципального района Бакалинский район Республики Башкортостан и урегулированию конфликта интересов (далее - комиссия), образуемой в соответствии с Федеральным </w:t>
      </w:r>
      <w:hyperlink r:id="rId5" w:tgtFrame="_blank" w:history="1">
        <w:r w:rsidRPr="00F141F1">
          <w:rPr>
            <w:rStyle w:val="1"/>
          </w:rPr>
          <w:t>законом</w:t>
        </w:r>
      </w:hyperlink>
      <w:r w:rsidRPr="00F141F1">
        <w:t> "О противодействии коррупции".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2. Комиссия в своей деятельности руководствуется </w:t>
      </w:r>
      <w:hyperlink r:id="rId6" w:tgtFrame="_blank" w:history="1">
        <w:r w:rsidRPr="00F141F1">
          <w:rPr>
            <w:rStyle w:val="1"/>
          </w:rPr>
          <w:t>Конституцией</w:t>
        </w:r>
      </w:hyperlink>
      <w:r w:rsidRPr="00F141F1">
        <w:t> Российской Федерации, </w:t>
      </w:r>
      <w:hyperlink r:id="rId7" w:tgtFrame="_blank" w:history="1">
        <w:r w:rsidRPr="00F141F1">
          <w:rPr>
            <w:rStyle w:val="1"/>
          </w:rPr>
          <w:t>Конституци</w:t>
        </w:r>
      </w:hyperlink>
      <w:r w:rsidRPr="00F141F1">
        <w:rPr>
          <w:rStyle w:val="1"/>
        </w:rPr>
        <w:t>ей </w:t>
      </w:r>
      <w:r w:rsidRPr="00F141F1">
        <w:t>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 муниципального района Бакалинский район Республики Башкортостан (далее – органы местного самоуправления).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3. Основной задачей комиссии является содействие: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а) в обеспечении соблюдения муниципальными служащими Администрации и Совета сельского поселения </w:t>
      </w:r>
      <w:proofErr w:type="spellStart"/>
      <w:r w:rsidR="00181535">
        <w:t>Куштиряковский</w:t>
      </w:r>
      <w:proofErr w:type="spellEnd"/>
      <w:r w:rsidRPr="00F141F1">
        <w:t>  сельсовет муниципального района Бакалинский район Республики Башкортостан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8" w:tgtFrame="_blank" w:history="1">
        <w:r w:rsidRPr="00F141F1">
          <w:rPr>
            <w:rStyle w:val="1"/>
          </w:rPr>
          <w:t>законом</w:t>
        </w:r>
      </w:hyperlink>
      <w:r w:rsidRPr="00F141F1">
        <w:t> 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в осуществлении в органе местного самоуправления мер по предупреждению коррупции.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и Совета сельского поселения </w:t>
      </w:r>
      <w:proofErr w:type="spellStart"/>
      <w:proofErr w:type="gramStart"/>
      <w:r w:rsidR="00181535">
        <w:t>Куштиряковский</w:t>
      </w:r>
      <w:proofErr w:type="spellEnd"/>
      <w:r w:rsidRPr="00F141F1">
        <w:t>  сельсовет</w:t>
      </w:r>
      <w:proofErr w:type="gramEnd"/>
      <w:r w:rsidRPr="00F141F1">
        <w:t xml:space="preserve"> муниципального района Бакалинский район Республики Башкортостан (далее - должности муниципальной службы).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5. </w:t>
      </w:r>
      <w:r w:rsidRPr="00F141F1">
        <w:rPr>
          <w:sz w:val="26"/>
          <w:szCs w:val="26"/>
        </w:rPr>
        <w:t xml:space="preserve">Состав Комиссии утверждается приложением №1 к настоящему </w:t>
      </w:r>
      <w:r w:rsidRPr="00F141F1">
        <w:rPr>
          <w:bCs/>
        </w:rPr>
        <w:t xml:space="preserve">Положению о комиссии по соблюдению требований к служебному поведению муниципальных служащих Администрации и Совета сельского поселения </w:t>
      </w:r>
      <w:proofErr w:type="spellStart"/>
      <w:proofErr w:type="gramStart"/>
      <w:r w:rsidR="00181535">
        <w:rPr>
          <w:bCs/>
        </w:rPr>
        <w:t>Куштиряковский</w:t>
      </w:r>
      <w:proofErr w:type="spellEnd"/>
      <w:r w:rsidRPr="00F141F1">
        <w:rPr>
          <w:bCs/>
        </w:rPr>
        <w:t>  сельсовет</w:t>
      </w:r>
      <w:proofErr w:type="gramEnd"/>
      <w:r w:rsidRPr="00F141F1">
        <w:rPr>
          <w:bCs/>
        </w:rPr>
        <w:t xml:space="preserve"> муниципального района Бакалинский район Республики Башкортостан и урегулированию конфликта интересов</w:t>
      </w:r>
      <w:r w:rsidRPr="00F141F1">
        <w:t>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6. В состав комиссии входят: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а) председатель комиссии - заместитель руководителя органа местного самоуправления;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lastRenderedPageBreak/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</w:t>
      </w:r>
      <w:r w:rsidR="009264D0">
        <w:t xml:space="preserve"> </w:t>
      </w:r>
      <w:r w:rsidRPr="00F141F1">
        <w:t>в</w:t>
      </w:r>
      <w:r w:rsidR="009264D0">
        <w:t xml:space="preserve"> </w:t>
      </w:r>
      <w:r w:rsidRPr="00F141F1">
        <w:t>органе</w:t>
      </w:r>
      <w:r w:rsidR="009264D0">
        <w:t xml:space="preserve"> </w:t>
      </w:r>
      <w:r w:rsidRPr="00F141F1">
        <w:t>местного</w:t>
      </w:r>
      <w:r w:rsidR="009264D0">
        <w:t xml:space="preserve"> </w:t>
      </w:r>
      <w:r w:rsidRPr="00F141F1">
        <w:t>самоуправления;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7. </w:t>
      </w:r>
      <w:r w:rsidRPr="00F141F1">
        <w:rPr>
          <w:shd w:val="clear" w:color="auto" w:fill="FFFFFF"/>
        </w:rPr>
        <w:t>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</w:t>
      </w:r>
      <w:r w:rsidRPr="00F141F1">
        <w:t>.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8. Руководитель органа местного самоуправления может принять решение о включении в состав комиссии: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а) представителя общественной организации ветеранов, созданной в органе местного самоуправления;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б) представителя профсоюзной организации, действующей в установленном порядке в органе местного самоуправления.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 xml:space="preserve">9. </w:t>
      </w:r>
      <w:r w:rsidRPr="00F141F1">
        <w:rPr>
          <w:shd w:val="clear" w:color="auto" w:fill="FFFFFF"/>
        </w:rPr>
        <w:t>Лица, указанные в пунктах 7 и 8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10. </w:t>
      </w:r>
      <w:r w:rsidRPr="00F141F1">
        <w:rPr>
          <w:shd w:val="clear" w:color="auto" w:fill="FFFFFF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  <w:r w:rsidRPr="00F141F1"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12. В заседаниях Комиссии с правом совещательного голоса участвуют: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</w:t>
      </w:r>
      <w:r w:rsidRPr="00F141F1">
        <w:lastRenderedPageBreak/>
        <w:t>замещаемой муниципальным служащим, в отношении которого комиссией рассматривается этот вопрос;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замещающих должности муниципальной службы в органе местного самоуправления, недопустимо.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15. Основаниями для проведения заседания комиссии являются: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 </w:t>
      </w:r>
      <w:hyperlink r:id="rId9" w:anchor="64U0IK" w:history="1">
        <w:r w:rsidRPr="00F141F1">
          <w:rPr>
            <w:rStyle w:val="a4"/>
            <w:color w:val="auto"/>
          </w:rPr>
          <w:t>Закону Республики Башкортостан "О муниципальной службе в Республике Башкортостан"</w:t>
        </w:r>
      </w:hyperlink>
      <w:r w:rsidRPr="00F141F1">
        <w:t> (далее - Положение о проверке достоверности и полноты сведений), материалов проверки, свидетельствующих: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</w:t>
      </w:r>
      <w:r w:rsidRPr="00F141F1">
        <w:lastRenderedPageBreak/>
        <w:t>лет со дня увольнения с муниципальной службы;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г) поступившее в соответствии с </w:t>
      </w:r>
      <w:hyperlink r:id="rId10" w:anchor="7EA0KG" w:history="1">
        <w:r w:rsidRPr="00F141F1">
          <w:rPr>
            <w:rStyle w:val="a4"/>
            <w:color w:val="auto"/>
          </w:rPr>
          <w:t>частью 4 статьи 12 Федерального закона "О противодействии коррупции"</w:t>
        </w:r>
      </w:hyperlink>
      <w:r w:rsidRPr="00F141F1">
        <w:t> и </w:t>
      </w:r>
      <w:hyperlink r:id="rId11" w:anchor="7EI0KJ" w:history="1">
        <w:r w:rsidRPr="00F141F1">
          <w:rPr>
            <w:rStyle w:val="a4"/>
            <w:color w:val="auto"/>
          </w:rPr>
          <w:t>статьей 64.1 Трудового кодекса Российской Федерации</w:t>
        </w:r>
      </w:hyperlink>
      <w:r w:rsidRPr="00F141F1">
        <w:t> 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16.1. </w:t>
      </w:r>
      <w:r w:rsidRPr="00F141F1">
        <w:rPr>
          <w:shd w:val="clear" w:color="auto" w:fill="FFFFFF"/>
        </w:rPr>
        <w:t>Обращение, указанное в абзаце втором подпункта "б" пункта 15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</w:t>
      </w:r>
      <w:r w:rsidRPr="00F141F1">
        <w:rPr>
          <w:shd w:val="clear" w:color="auto" w:fill="FFFFFF"/>
        </w:rPr>
        <w:lastRenderedPageBreak/>
        <w:t>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2" w:anchor="7E20KC" w:history="1">
        <w:r w:rsidRPr="00F141F1">
          <w:rPr>
            <w:rStyle w:val="a4"/>
            <w:color w:val="auto"/>
            <w:shd w:val="clear" w:color="auto" w:fill="FFFFFF"/>
          </w:rPr>
          <w:t>статьи 12 Федерального закона "О противодействии коррупции"</w:t>
        </w:r>
      </w:hyperlink>
      <w:r w:rsidRPr="00F141F1">
        <w:rPr>
          <w:shd w:val="clear" w:color="auto" w:fill="FFFFFF"/>
        </w:rPr>
        <w:t>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16.2. Обращение, указанное в абзаце втором подпункта «б»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16.3. </w:t>
      </w:r>
      <w:r w:rsidRPr="00F141F1">
        <w:rPr>
          <w:shd w:val="clear" w:color="auto" w:fill="FFFFFF"/>
        </w:rPr>
        <w:t>Уведомление, указанное в подпункте "г" пункта 15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 </w:t>
      </w:r>
      <w:hyperlink r:id="rId13" w:anchor="7E20KC" w:history="1">
        <w:r w:rsidRPr="00F141F1">
          <w:rPr>
            <w:rStyle w:val="a4"/>
            <w:color w:val="auto"/>
            <w:shd w:val="clear" w:color="auto" w:fill="FFFFFF"/>
          </w:rPr>
          <w:t>статьи 12 Федерального закона "О противодействии коррупции"</w:t>
        </w:r>
      </w:hyperlink>
      <w:r w:rsidRPr="00F141F1">
        <w:rPr>
          <w:shd w:val="clear" w:color="auto" w:fill="FFFFFF"/>
        </w:rPr>
        <w:t>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16.4. </w:t>
      </w:r>
      <w:r w:rsidRPr="00F141F1">
        <w:rPr>
          <w:shd w:val="clear" w:color="auto" w:fill="FFFFFF"/>
        </w:rPr>
        <w:t xml:space="preserve">Уведомления, указанные в абзаце четвертом подпункта "б" и подпункте "д" пункта 15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</w:t>
      </w:r>
      <w:proofErr w:type="gramStart"/>
      <w:r w:rsidRPr="00F141F1">
        <w:rPr>
          <w:shd w:val="clear" w:color="auto" w:fill="FFFFFF"/>
        </w:rPr>
        <w:t>уведомлений.</w:t>
      </w:r>
      <w:r w:rsidRPr="00F141F1">
        <w:t>.</w:t>
      </w:r>
      <w:proofErr w:type="gramEnd"/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16.5. П</w:t>
      </w:r>
      <w:r w:rsidRPr="00F141F1">
        <w:rPr>
          <w:shd w:val="clear" w:color="auto" w:fill="FFFFFF"/>
        </w:rPr>
        <w:t>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"б", подпунктах "г" и "д" пункта 17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16.6 Мотивированные заключения, предусмотренными пунктами 16.1, 16.3 и 16.4 настоящего Положения, должны содержать: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а) </w:t>
      </w:r>
      <w:proofErr w:type="spellStart"/>
      <w:r w:rsidRPr="00F141F1">
        <w:rPr>
          <w:shd w:val="clear" w:color="auto" w:fill="FFFFFF"/>
        </w:rPr>
        <w:t>нформацию</w:t>
      </w:r>
      <w:proofErr w:type="spellEnd"/>
      <w:r w:rsidRPr="00F141F1">
        <w:rPr>
          <w:shd w:val="clear" w:color="auto" w:fill="FFFFFF"/>
        </w:rPr>
        <w:t>, изложенную в обращениях или уведомлениях, указанных в абзацах втором и четвертом подпункта "б", подпунктах "г" и "д" пункта 15 настоящего Положения</w:t>
      </w:r>
      <w:r w:rsidRPr="00F141F1">
        <w:t>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в) </w:t>
      </w:r>
      <w:r w:rsidRPr="00F141F1">
        <w:rPr>
          <w:shd w:val="clear" w:color="auto" w:fill="FFFFFF"/>
        </w:rPr>
        <w:t>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"г" и "д" пункта 17 настоящего Положения, а также рекомендации для принятия одного из решений в соответствии с пунктами</w:t>
      </w:r>
      <w:r w:rsidRPr="00F141F1">
        <w:t xml:space="preserve"> 23, 23.1, 24.2, 24.3 настоящего Положения или иного решения.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17.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органа, местного самоуправления, ответственному за работу по профилактике коррупционных и иных правонарушений орган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в) </w:t>
      </w:r>
      <w:r w:rsidRPr="00F141F1">
        <w:rPr>
          <w:shd w:val="clear" w:color="auto" w:fill="FFFFFF"/>
        </w:rPr>
        <w:t>рассматривает ходатайства о приглашении на заседание комиссии лиц, указанных в подпункте "б" пункта 15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17.1. </w:t>
      </w:r>
      <w:r w:rsidRPr="00F141F1">
        <w:rPr>
          <w:shd w:val="clear" w:color="auto" w:fill="FFFFFF"/>
        </w:rPr>
        <w:t>Заседание комиссии по рассмотрению заявления, указанного в абзаце третьем подпункта "б" пункта 15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141F1">
        <w:t xml:space="preserve">17.2. </w:t>
      </w:r>
      <w:r w:rsidRPr="00F141F1">
        <w:rPr>
          <w:shd w:val="clear" w:color="auto" w:fill="FFFFFF"/>
        </w:rPr>
        <w:t>Уведомления, указанные в подпунктах "г" и "д" пункта 15 настоящего Положения, рассматриваются на очередном (плановом) заседании комиссии.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18. </w:t>
      </w:r>
      <w:r w:rsidRPr="00F141F1">
        <w:rPr>
          <w:shd w:val="clear" w:color="auto" w:fill="FFFFFF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"д" пункта 15 настоящего Положения</w:t>
      </w:r>
      <w:r w:rsidRPr="00F141F1">
        <w:t>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18.1. Заседания комиссии могут проводиться в отсутствие муниципального служащего или гражданина в случае: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а) </w:t>
      </w:r>
      <w:r w:rsidRPr="00F141F1">
        <w:rPr>
          <w:shd w:val="clear" w:color="auto" w:fill="FFFFFF"/>
        </w:rPr>
        <w:t>если в обращении, заявлении или уведомлении, предусмотренных подпунктами "б" и "д" пункта 15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r w:rsidRPr="00F141F1">
        <w:t>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19.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lastRenderedPageBreak/>
        <w:t>21. По итогам рассмотрения вопроса, указанного в абзаце втором подпункта "а" пункта 15 настоящего Положения, комиссия принимает одно из следующих решений: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б) </w:t>
      </w:r>
      <w:r w:rsidRPr="00F141F1">
        <w:rPr>
          <w:shd w:val="clear" w:color="auto" w:fill="FFFFFF"/>
        </w:rPr>
        <w:t>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Pr="00F141F1">
        <w:t>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22. По итогам рассмотрения вопроса, указанного в абзаце третьем подпункта "а" пункта 15 настоящего Положения, комиссия принимает одно из следующих решений: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23. По итогам рассмотрения вопроса, указанного в абзаце втором подпункта "б" пункта 15 настоящего Положения, комиссия принимает одно из следующих решений: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23.1. </w:t>
      </w:r>
      <w:r w:rsidRPr="00F141F1">
        <w:rPr>
          <w:shd w:val="clear" w:color="auto" w:fill="FFFFFF"/>
        </w:rPr>
        <w:t>По итогам рассмотрения вопроса, указанного в абзаце четвертом подпункта "б" пункта 17 настоящего Положения, комиссия принимает одно из следующих решений</w:t>
      </w:r>
      <w:r w:rsidRPr="00F141F1">
        <w:t>: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41F1">
        <w:t>а) признать, что при исполнении муниципальным служащим должностных обязанностей конфликт интересов отсутствует;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41F1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41F1"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lastRenderedPageBreak/>
        <w:t>24. По итогам рассмотрения вопроса, указанного в абзаце третьем подпункта "б" пункта 15 настоящего Положения, комиссия принимает одно из следующих решений: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 xml:space="preserve">24.1.  </w:t>
      </w:r>
      <w:r w:rsidRPr="00F141F1">
        <w:rPr>
          <w:shd w:val="clear" w:color="auto" w:fill="FFFFFF"/>
        </w:rPr>
        <w:t>По итогам рассмотрения вопросов, указанных в подпунктах "а", "б", "г" и "д" пункта 15 настоящего Положения, при наличии к тому оснований комиссия может принять иное решение, чем это предусмотрено пунктами 21 - 24, 24.2 и 24.3 настоящего Положения. Основания и мотивы принятия такого решения должны быть отражены в протоколе заседания комиссии</w:t>
      </w:r>
      <w:r w:rsidRPr="00F141F1">
        <w:t>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24.2. По итогам рассмотрения вопроса, указанного в подпункте «г» пункта 15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 </w:t>
      </w:r>
      <w:hyperlink r:id="rId14" w:anchor="7E20KC" w:history="1">
        <w:r w:rsidRPr="00F141F1">
          <w:rPr>
            <w:rStyle w:val="a4"/>
            <w:color w:val="auto"/>
          </w:rPr>
          <w:t>статьи 12 Федерального закона "О противодействии коррупции"</w:t>
        </w:r>
      </w:hyperlink>
      <w:r w:rsidRPr="00F141F1">
        <w:t> ввиду того, что в его должностные (служебные) обязанности функции по муниципальному управлению этой организацией не входили;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5" w:anchor="7E20KC" w:history="1">
        <w:r w:rsidRPr="00F141F1">
          <w:rPr>
            <w:rStyle w:val="a4"/>
            <w:color w:val="auto"/>
          </w:rPr>
          <w:t>статьи 12 Федерального закона "О противодействии коррупции"</w:t>
        </w:r>
      </w:hyperlink>
      <w:r w:rsidRPr="00F141F1"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24.3. По итогам рассмотрения вопроса, указанного в подпункте "д" пункта 15 настоящего Положения, комиссия принимает одно из следующих решений: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F141F1">
        <w:br/>
      </w:r>
    </w:p>
    <w:p w:rsidR="00F141F1" w:rsidRPr="00F141F1" w:rsidRDefault="00F141F1" w:rsidP="00F141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141F1"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25.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26.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27.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15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29. В протоколе заседания комиссии указываются: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а) дата заседания комиссии, фамилии, имена, отчества членов комиссии и других лиц, присутствующих на заседании;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б) формулировка каждого из рассматриваемых на заседании комиссии вопросов с указанием фамилии, имени, отчества, должности муниципального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в) предъявляемые к муниципальному служащему претензии, материалы, на которых они основываются;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г) содержание пояснений муниципального служащего и других лиц по существу предъявляемых претензий;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д) фамилии, имена, отчества выступивших на заседании лиц и краткое изложение их выступлений;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ж) другие сведения;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з) результаты голосования;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и) решение и обоснование его принятия.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lastRenderedPageBreak/>
        <w:t>32.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Республики Башкортостан, органов местного самоуправления,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Республики Башкортостан, органов местного самоуправления.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35.1.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bCs/>
          <w:sz w:val="32"/>
          <w:szCs w:val="32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sz w:val="32"/>
          <w:szCs w:val="32"/>
        </w:rPr>
      </w:pPr>
    </w:p>
    <w:p w:rsidR="009264D0" w:rsidRDefault="009264D0" w:rsidP="00F141F1">
      <w:pPr>
        <w:pStyle w:val="a3"/>
        <w:spacing w:before="0" w:beforeAutospacing="0" w:after="0" w:afterAutospacing="0"/>
        <w:ind w:left="4962"/>
        <w:jc w:val="both"/>
        <w:rPr>
          <w:bCs/>
          <w:sz w:val="20"/>
          <w:szCs w:val="32"/>
        </w:rPr>
      </w:pPr>
    </w:p>
    <w:p w:rsidR="009264D0" w:rsidRDefault="009264D0" w:rsidP="00F141F1">
      <w:pPr>
        <w:pStyle w:val="a3"/>
        <w:spacing w:before="0" w:beforeAutospacing="0" w:after="0" w:afterAutospacing="0"/>
        <w:ind w:left="4962"/>
        <w:jc w:val="both"/>
        <w:rPr>
          <w:bCs/>
          <w:sz w:val="20"/>
          <w:szCs w:val="32"/>
        </w:rPr>
      </w:pPr>
    </w:p>
    <w:p w:rsidR="009264D0" w:rsidRDefault="009264D0" w:rsidP="00F141F1">
      <w:pPr>
        <w:pStyle w:val="a3"/>
        <w:spacing w:before="0" w:beforeAutospacing="0" w:after="0" w:afterAutospacing="0"/>
        <w:ind w:left="4962"/>
        <w:jc w:val="both"/>
        <w:rPr>
          <w:bCs/>
          <w:sz w:val="20"/>
          <w:szCs w:val="32"/>
        </w:rPr>
      </w:pPr>
    </w:p>
    <w:p w:rsidR="009264D0" w:rsidRDefault="009264D0" w:rsidP="00F141F1">
      <w:pPr>
        <w:pStyle w:val="a3"/>
        <w:spacing w:before="0" w:beforeAutospacing="0" w:after="0" w:afterAutospacing="0"/>
        <w:ind w:left="4962"/>
        <w:jc w:val="both"/>
        <w:rPr>
          <w:bCs/>
          <w:sz w:val="20"/>
          <w:szCs w:val="32"/>
        </w:rPr>
      </w:pPr>
    </w:p>
    <w:p w:rsidR="009264D0" w:rsidRDefault="009264D0" w:rsidP="00F141F1">
      <w:pPr>
        <w:pStyle w:val="a3"/>
        <w:spacing w:before="0" w:beforeAutospacing="0" w:after="0" w:afterAutospacing="0"/>
        <w:ind w:left="4962"/>
        <w:jc w:val="both"/>
        <w:rPr>
          <w:bCs/>
          <w:sz w:val="20"/>
          <w:szCs w:val="32"/>
        </w:rPr>
      </w:pPr>
    </w:p>
    <w:p w:rsidR="009264D0" w:rsidRDefault="009264D0" w:rsidP="00F141F1">
      <w:pPr>
        <w:pStyle w:val="a3"/>
        <w:spacing w:before="0" w:beforeAutospacing="0" w:after="0" w:afterAutospacing="0"/>
        <w:ind w:left="4962"/>
        <w:jc w:val="both"/>
        <w:rPr>
          <w:bCs/>
          <w:sz w:val="20"/>
          <w:szCs w:val="32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left="4962"/>
        <w:jc w:val="both"/>
        <w:rPr>
          <w:bCs/>
          <w:sz w:val="20"/>
          <w:szCs w:val="32"/>
        </w:rPr>
      </w:pPr>
      <w:r w:rsidRPr="00F141F1">
        <w:rPr>
          <w:bCs/>
          <w:sz w:val="20"/>
          <w:szCs w:val="32"/>
        </w:rPr>
        <w:lastRenderedPageBreak/>
        <w:t>Приложение №1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left="4962"/>
        <w:jc w:val="both"/>
        <w:rPr>
          <w:sz w:val="16"/>
        </w:rPr>
      </w:pPr>
      <w:r w:rsidRPr="00F141F1">
        <w:rPr>
          <w:bCs/>
          <w:sz w:val="20"/>
          <w:szCs w:val="32"/>
        </w:rPr>
        <w:t xml:space="preserve">к Положению о комиссии по соблюдению требований к служебному поведению муниципальных служащих Администрации и Совета сельского поселения </w:t>
      </w:r>
      <w:proofErr w:type="spellStart"/>
      <w:r w:rsidR="00181535">
        <w:rPr>
          <w:bCs/>
          <w:sz w:val="20"/>
          <w:szCs w:val="32"/>
        </w:rPr>
        <w:t>Куштиряковский</w:t>
      </w:r>
      <w:proofErr w:type="spellEnd"/>
      <w:r w:rsidRPr="00F141F1">
        <w:rPr>
          <w:bCs/>
          <w:sz w:val="20"/>
          <w:szCs w:val="32"/>
        </w:rPr>
        <w:t xml:space="preserve"> сельсовет муниципального района Бакалинский район и урегулированию конфликта интересов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41F1">
        <w:rPr>
          <w:rFonts w:ascii="Arial" w:hAnsi="Arial" w:cs="Arial"/>
          <w:bCs/>
          <w:sz w:val="30"/>
          <w:szCs w:val="30"/>
        </w:rPr>
        <w:t> </w:t>
      </w:r>
    </w:p>
    <w:p w:rsidR="00F141F1" w:rsidRPr="009264D0" w:rsidRDefault="00F141F1" w:rsidP="009264D0">
      <w:pPr>
        <w:pStyle w:val="a3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264D0">
        <w:rPr>
          <w:bCs/>
          <w:sz w:val="22"/>
          <w:szCs w:val="22"/>
        </w:rPr>
        <w:t xml:space="preserve">«Состав комиссии по соблюдению требований к служебному поведению муниципальных служащих Администрации и Совета сельского поселения </w:t>
      </w:r>
      <w:proofErr w:type="spellStart"/>
      <w:r w:rsidR="00181535">
        <w:rPr>
          <w:bCs/>
          <w:sz w:val="22"/>
          <w:szCs w:val="22"/>
        </w:rPr>
        <w:t>Куштиряковский</w:t>
      </w:r>
      <w:proofErr w:type="spellEnd"/>
      <w:r w:rsidRPr="009264D0">
        <w:rPr>
          <w:bCs/>
          <w:sz w:val="22"/>
          <w:szCs w:val="22"/>
        </w:rPr>
        <w:t xml:space="preserve"> сельсовет муниципального района Бакалинский район Республики Башкортостан и урегулированию конфликта интересов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41F1">
        <w:rPr>
          <w:rFonts w:ascii="Arial" w:hAnsi="Arial" w:cs="Arial"/>
          <w:bCs/>
          <w:sz w:val="30"/>
          <w:szCs w:val="30"/>
        </w:rPr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41F1">
        <w:rPr>
          <w:sz w:val="26"/>
          <w:szCs w:val="26"/>
        </w:rPr>
        <w:t>Председатель комиссии:</w:t>
      </w:r>
    </w:p>
    <w:p w:rsidR="00F141F1" w:rsidRPr="00F141F1" w:rsidRDefault="009264D0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Фуринова</w:t>
      </w:r>
      <w:proofErr w:type="spellEnd"/>
      <w:r>
        <w:rPr>
          <w:sz w:val="26"/>
          <w:szCs w:val="26"/>
        </w:rPr>
        <w:t xml:space="preserve"> Н.А.</w:t>
      </w:r>
      <w:r w:rsidR="00F141F1" w:rsidRPr="00F141F1">
        <w:rPr>
          <w:sz w:val="26"/>
          <w:szCs w:val="26"/>
        </w:rPr>
        <w:t xml:space="preserve"> - заместитель Председателя </w:t>
      </w:r>
      <w:r w:rsidR="00F141F1" w:rsidRPr="00F141F1">
        <w:rPr>
          <w:bCs/>
          <w:sz w:val="26"/>
          <w:szCs w:val="26"/>
        </w:rPr>
        <w:t xml:space="preserve">Совета сельского поселения </w:t>
      </w:r>
      <w:proofErr w:type="spellStart"/>
      <w:r w:rsidR="00181535">
        <w:rPr>
          <w:bCs/>
          <w:sz w:val="26"/>
          <w:szCs w:val="26"/>
        </w:rPr>
        <w:t>Куштиряковский</w:t>
      </w:r>
      <w:proofErr w:type="spellEnd"/>
      <w:r w:rsidR="00F141F1" w:rsidRPr="00F141F1">
        <w:rPr>
          <w:bCs/>
          <w:sz w:val="26"/>
          <w:szCs w:val="26"/>
        </w:rPr>
        <w:t xml:space="preserve"> сельсовет муниципального района Бакалинский район Республики Башкортостан, </w:t>
      </w:r>
      <w:r>
        <w:rPr>
          <w:bCs/>
          <w:sz w:val="26"/>
          <w:szCs w:val="26"/>
        </w:rPr>
        <w:t>специалист по воинскому учету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41F1">
        <w:rPr>
          <w:sz w:val="26"/>
          <w:szCs w:val="26"/>
        </w:rPr>
        <w:t>Заместитель председателя комиссии:</w:t>
      </w:r>
    </w:p>
    <w:p w:rsidR="00F141F1" w:rsidRPr="00F141F1" w:rsidRDefault="009264D0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Фролов Виталий Кузьмич</w:t>
      </w:r>
      <w:r w:rsidR="00F141F1" w:rsidRPr="00F141F1">
        <w:rPr>
          <w:sz w:val="26"/>
          <w:szCs w:val="26"/>
        </w:rPr>
        <w:t xml:space="preserve"> - член постоянной комиссии </w:t>
      </w:r>
      <w:proofErr w:type="gramStart"/>
      <w:r w:rsidR="00F141F1" w:rsidRPr="00F141F1">
        <w:rPr>
          <w:sz w:val="26"/>
          <w:szCs w:val="26"/>
        </w:rPr>
        <w:t>по  аграрным</w:t>
      </w:r>
      <w:proofErr w:type="gramEnd"/>
      <w:r w:rsidR="00F141F1" w:rsidRPr="00F141F1">
        <w:rPr>
          <w:sz w:val="26"/>
          <w:szCs w:val="26"/>
        </w:rPr>
        <w:t xml:space="preserve">  и  земельным вопросам, благоустройству, социально-гуманитарным вопросам, </w:t>
      </w:r>
      <w:r w:rsidR="00F141F1" w:rsidRPr="00F141F1">
        <w:rPr>
          <w:bCs/>
          <w:sz w:val="26"/>
          <w:szCs w:val="26"/>
        </w:rPr>
        <w:t>пенсионер</w:t>
      </w:r>
      <w:r w:rsidR="00F141F1" w:rsidRPr="00F141F1">
        <w:rPr>
          <w:sz w:val="26"/>
          <w:szCs w:val="26"/>
        </w:rPr>
        <w:t xml:space="preserve"> ;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41F1">
        <w:rPr>
          <w:sz w:val="26"/>
          <w:szCs w:val="26"/>
        </w:rPr>
        <w:t>Секретарь комиссии:</w:t>
      </w:r>
    </w:p>
    <w:p w:rsidR="00F141F1" w:rsidRPr="00F141F1" w:rsidRDefault="009264D0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Герасимова Валентина </w:t>
      </w:r>
      <w:proofErr w:type="gramStart"/>
      <w:r>
        <w:rPr>
          <w:sz w:val="26"/>
          <w:szCs w:val="26"/>
        </w:rPr>
        <w:t>Дмитриевна</w:t>
      </w:r>
      <w:r w:rsidR="00F141F1" w:rsidRPr="00F141F1">
        <w:rPr>
          <w:sz w:val="26"/>
          <w:szCs w:val="26"/>
        </w:rPr>
        <w:t xml:space="preserve">  -</w:t>
      </w:r>
      <w:proofErr w:type="gramEnd"/>
      <w:r w:rsidR="00F141F1" w:rsidRPr="00F141F1">
        <w:rPr>
          <w:sz w:val="26"/>
          <w:szCs w:val="26"/>
        </w:rPr>
        <w:t xml:space="preserve"> </w:t>
      </w:r>
      <w:r>
        <w:rPr>
          <w:sz w:val="26"/>
          <w:szCs w:val="26"/>
        </w:rPr>
        <w:t>делопроизводитель</w:t>
      </w:r>
      <w:r w:rsidR="00F141F1" w:rsidRPr="00F141F1">
        <w:rPr>
          <w:sz w:val="26"/>
          <w:szCs w:val="26"/>
        </w:rPr>
        <w:t xml:space="preserve"> </w:t>
      </w:r>
      <w:r w:rsidR="00F141F1" w:rsidRPr="00F141F1">
        <w:rPr>
          <w:bCs/>
          <w:sz w:val="26"/>
          <w:szCs w:val="26"/>
        </w:rPr>
        <w:t xml:space="preserve">Администрации сельского поселения </w:t>
      </w:r>
      <w:proofErr w:type="spellStart"/>
      <w:r w:rsidR="00181535">
        <w:rPr>
          <w:bCs/>
          <w:sz w:val="26"/>
          <w:szCs w:val="26"/>
        </w:rPr>
        <w:t>Куштиряковский</w:t>
      </w:r>
      <w:proofErr w:type="spellEnd"/>
      <w:r w:rsidR="00F141F1" w:rsidRPr="00F141F1">
        <w:rPr>
          <w:bCs/>
          <w:sz w:val="26"/>
          <w:szCs w:val="26"/>
        </w:rPr>
        <w:t xml:space="preserve"> сельсовет муниципального района Бакалинский район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41F1">
        <w:rPr>
          <w:sz w:val="26"/>
          <w:szCs w:val="26"/>
        </w:rPr>
        <w:t>Члены комиссии: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41F1">
        <w:rPr>
          <w:sz w:val="26"/>
          <w:szCs w:val="26"/>
        </w:rPr>
        <w:t>Васильев Владислав Михайлович - заместитель заведующего отделом по профилактике коррупционных и иных правонарушений Управления</w:t>
      </w:r>
      <w:r w:rsidRPr="00F141F1">
        <w:rPr>
          <w:sz w:val="26"/>
          <w:szCs w:val="26"/>
          <w:shd w:val="clear" w:color="auto" w:fill="FFFFFF"/>
        </w:rPr>
        <w:t xml:space="preserve"> Главы Республики Башкортостан по противодействию коррупции Администрации Главы Республики Башкортостан (по согласованию);</w:t>
      </w:r>
    </w:p>
    <w:p w:rsidR="00F141F1" w:rsidRPr="00F141F1" w:rsidRDefault="009264D0" w:rsidP="00F141F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Зарубина Венера Александровна</w:t>
      </w:r>
      <w:r w:rsidR="00F141F1" w:rsidRPr="00F141F1">
        <w:rPr>
          <w:sz w:val="26"/>
          <w:szCs w:val="26"/>
        </w:rPr>
        <w:t xml:space="preserve"> - депутат </w:t>
      </w:r>
      <w:r w:rsidR="00F141F1" w:rsidRPr="00F141F1">
        <w:rPr>
          <w:bCs/>
          <w:sz w:val="26"/>
          <w:szCs w:val="26"/>
        </w:rPr>
        <w:t xml:space="preserve">Совета сельского поселения </w:t>
      </w:r>
      <w:proofErr w:type="spellStart"/>
      <w:r w:rsidR="00181535">
        <w:rPr>
          <w:bCs/>
          <w:sz w:val="26"/>
          <w:szCs w:val="26"/>
        </w:rPr>
        <w:t>Куштиряковский</w:t>
      </w:r>
      <w:proofErr w:type="spellEnd"/>
      <w:r w:rsidR="00F141F1" w:rsidRPr="00F141F1">
        <w:rPr>
          <w:bCs/>
          <w:sz w:val="26"/>
          <w:szCs w:val="26"/>
        </w:rPr>
        <w:t xml:space="preserve"> сельсовет муниципального района Бакалинский район</w:t>
      </w:r>
      <w:r w:rsidR="00F141F1" w:rsidRPr="00F141F1">
        <w:rPr>
          <w:sz w:val="26"/>
          <w:szCs w:val="26"/>
        </w:rPr>
        <w:t xml:space="preserve"> </w:t>
      </w:r>
    </w:p>
    <w:p w:rsidR="00F141F1" w:rsidRPr="00F141F1" w:rsidRDefault="00F141F1" w:rsidP="00F141F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141F1">
        <w:rPr>
          <w:rStyle w:val="1"/>
          <w:sz w:val="26"/>
          <w:szCs w:val="26"/>
        </w:rPr>
        <w:t> </w:t>
      </w:r>
    </w:p>
    <w:p w:rsidR="00F141F1" w:rsidRPr="00F141F1" w:rsidRDefault="00F141F1" w:rsidP="00F141F1">
      <w:pPr>
        <w:jc w:val="both"/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1F1">
        <w:rPr>
          <w:sz w:val="28"/>
          <w:szCs w:val="28"/>
        </w:rPr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1F1">
        <w:rPr>
          <w:sz w:val="28"/>
          <w:szCs w:val="28"/>
        </w:rPr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1F1">
        <w:rPr>
          <w:sz w:val="28"/>
          <w:szCs w:val="28"/>
        </w:rPr>
        <w:t> </w:t>
      </w:r>
    </w:p>
    <w:p w:rsidR="00F141F1" w:rsidRPr="00F141F1" w:rsidRDefault="00F141F1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4870" w:rsidRPr="00F141F1" w:rsidRDefault="00124870" w:rsidP="00F141F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41F1">
        <w:rPr>
          <w:bCs/>
          <w:sz w:val="28"/>
          <w:szCs w:val="28"/>
        </w:rPr>
        <w:t> </w:t>
      </w:r>
    </w:p>
    <w:p w:rsidR="00124870" w:rsidRPr="00F141F1" w:rsidRDefault="00124870" w:rsidP="00F14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1F1">
        <w:rPr>
          <w:sz w:val="28"/>
          <w:szCs w:val="28"/>
        </w:rPr>
        <w:t> </w:t>
      </w:r>
    </w:p>
    <w:p w:rsidR="00124870" w:rsidRPr="00F141F1" w:rsidRDefault="00124870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124870" w:rsidRPr="00F141F1" w:rsidRDefault="00124870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124870" w:rsidRPr="00F141F1" w:rsidRDefault="00124870" w:rsidP="00F141F1">
      <w:pPr>
        <w:pStyle w:val="a3"/>
        <w:spacing w:before="0" w:beforeAutospacing="0" w:after="0" w:afterAutospacing="0"/>
        <w:ind w:firstLine="567"/>
        <w:jc w:val="both"/>
      </w:pPr>
      <w:r w:rsidRPr="00F141F1">
        <w:t> </w:t>
      </w:r>
    </w:p>
    <w:p w:rsidR="00F141F1" w:rsidRPr="00F141F1" w:rsidRDefault="00F141F1">
      <w:pPr>
        <w:jc w:val="both"/>
      </w:pPr>
    </w:p>
    <w:sectPr w:rsidR="00F141F1" w:rsidRPr="00F1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4C"/>
    <w:rsid w:val="00030CDD"/>
    <w:rsid w:val="00124870"/>
    <w:rsid w:val="00181535"/>
    <w:rsid w:val="0020197F"/>
    <w:rsid w:val="00224B7A"/>
    <w:rsid w:val="00275A18"/>
    <w:rsid w:val="002C1846"/>
    <w:rsid w:val="004C709D"/>
    <w:rsid w:val="0056547F"/>
    <w:rsid w:val="005B133D"/>
    <w:rsid w:val="007200EF"/>
    <w:rsid w:val="007E2067"/>
    <w:rsid w:val="00862377"/>
    <w:rsid w:val="009264D0"/>
    <w:rsid w:val="0099441B"/>
    <w:rsid w:val="009D7741"/>
    <w:rsid w:val="00A030F8"/>
    <w:rsid w:val="00A564D4"/>
    <w:rsid w:val="00B41C46"/>
    <w:rsid w:val="00B74ECE"/>
    <w:rsid w:val="00C16D4C"/>
    <w:rsid w:val="00CA6B6C"/>
    <w:rsid w:val="00CC63F0"/>
    <w:rsid w:val="00CF5A17"/>
    <w:rsid w:val="00D67ACB"/>
    <w:rsid w:val="00DA1C72"/>
    <w:rsid w:val="00F141F1"/>
    <w:rsid w:val="00F34B75"/>
    <w:rsid w:val="00F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DC720-8059-4F14-89F2-BD58902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4870"/>
    <w:rPr>
      <w:color w:val="0000FF"/>
      <w:u w:val="single"/>
    </w:rPr>
  </w:style>
  <w:style w:type="character" w:customStyle="1" w:styleId="1">
    <w:name w:val="Гиперссылка1"/>
    <w:basedOn w:val="a0"/>
    <w:rsid w:val="00124870"/>
  </w:style>
  <w:style w:type="paragraph" w:customStyle="1" w:styleId="formattext">
    <w:name w:val="formattext"/>
    <w:basedOn w:val="a"/>
    <w:rsid w:val="00A5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hyperlink" Target="https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5D4560C-D530-4955-BF7E-F734337AE80B" TargetMode="Externa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135263" TargetMode="External"/><Relationship Id="rId4" Type="http://schemas.openxmlformats.org/officeDocument/2006/relationships/hyperlink" Target="consultantplus://offline/ref=677918770DBD9B51B4105C27B83F3E5331D2D7ECBA22EA61AF18E4269B785A0AB4819856DAA92315WCI7L" TargetMode="External"/><Relationship Id="rId9" Type="http://schemas.openxmlformats.org/officeDocument/2006/relationships/hyperlink" Target="https://docs.cntd.ru/document/446174117" TargetMode="External"/><Relationship Id="rId1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Sovet_02</dc:creator>
  <cp:lastModifiedBy>kushtir</cp:lastModifiedBy>
  <cp:revision>2</cp:revision>
  <cp:lastPrinted>2024-07-24T08:42:00Z</cp:lastPrinted>
  <dcterms:created xsi:type="dcterms:W3CDTF">2024-08-02T06:07:00Z</dcterms:created>
  <dcterms:modified xsi:type="dcterms:W3CDTF">2024-08-02T06:07:00Z</dcterms:modified>
</cp:coreProperties>
</file>