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EC" w:rsidRPr="002355A1" w:rsidRDefault="002355A1" w:rsidP="002355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55A1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 w:rsidR="00AE4B2F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proofErr w:type="spellEnd"/>
      <w:r w:rsidRPr="002355A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355A1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2355A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B44BEC" w:rsidRPr="002355A1" w:rsidRDefault="00B44BEC" w:rsidP="00B44B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4BEC" w:rsidRPr="002355A1" w:rsidRDefault="002355A1" w:rsidP="002355A1">
      <w:pPr>
        <w:tabs>
          <w:tab w:val="left" w:pos="347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55A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2355A1" w:rsidRPr="002355A1" w:rsidRDefault="001457CA" w:rsidP="002355A1">
      <w:pPr>
        <w:tabs>
          <w:tab w:val="left" w:pos="387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 сентября 2020 года  № 40</w:t>
      </w:r>
    </w:p>
    <w:p w:rsidR="002355A1" w:rsidRPr="002355A1" w:rsidRDefault="002355A1" w:rsidP="002355A1">
      <w:pPr>
        <w:tabs>
          <w:tab w:val="left" w:pos="387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4BEC" w:rsidRPr="00386A15" w:rsidRDefault="00B44BEC" w:rsidP="0038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1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муниципальных гарантий по инвестиционным проектам за счет средств бюджета сельского поселения </w:t>
      </w:r>
      <w:proofErr w:type="spellStart"/>
      <w:r w:rsidR="00AE4B2F">
        <w:rPr>
          <w:rFonts w:ascii="Times New Roman" w:hAnsi="Times New Roman" w:cs="Times New Roman"/>
          <w:b/>
          <w:bCs/>
          <w:sz w:val="28"/>
          <w:szCs w:val="28"/>
        </w:rPr>
        <w:t>Куштиряковский</w:t>
      </w:r>
      <w:proofErr w:type="spellEnd"/>
      <w:r w:rsidRPr="00386A15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</w:p>
    <w:p w:rsidR="00B44BEC" w:rsidRPr="00386A15" w:rsidRDefault="00B44BEC" w:rsidP="0038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  Бюджетным кодексом Российской Федерации, пункта 2 статьи 19 Федерального закона от 25 февраля 1999 года № 39-ФЗ «Об инвестиционной деятельности в Российской Федерации, осуществляемой в </w:t>
      </w:r>
      <w:bookmarkStart w:id="0" w:name="_GoBack"/>
      <w:bookmarkEnd w:id="0"/>
      <w:r w:rsidRPr="00B44BEC">
        <w:rPr>
          <w:rFonts w:ascii="Times New Roman" w:hAnsi="Times New Roman" w:cs="Times New Roman"/>
          <w:sz w:val="28"/>
          <w:szCs w:val="28"/>
        </w:rPr>
        <w:t xml:space="preserve">форме капитальных вложений,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4B2F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BEC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BEC" w:rsidRPr="00B44BEC" w:rsidRDefault="002355A1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B44BEC" w:rsidRPr="00B44BEC">
        <w:rPr>
          <w:rFonts w:ascii="Times New Roman" w:hAnsi="Times New Roman" w:cs="Times New Roman"/>
          <w:sz w:val="28"/>
          <w:szCs w:val="28"/>
        </w:rPr>
        <w:t>:</w:t>
      </w:r>
    </w:p>
    <w:p w:rsidR="00B44BEC" w:rsidRPr="00B44BEC" w:rsidRDefault="00B44BEC" w:rsidP="00B44BE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муниципальных гарантий по инвестиционным проектам за счет средств бюджета </w:t>
      </w:r>
      <w:r w:rsidR="002355A1" w:rsidRPr="002355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4B2F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2355A1" w:rsidRPr="002355A1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2355A1">
        <w:rPr>
          <w:rFonts w:ascii="Times New Roman" w:hAnsi="Times New Roman" w:cs="Times New Roman"/>
          <w:sz w:val="28"/>
          <w:szCs w:val="28"/>
        </w:rPr>
        <w:t xml:space="preserve"> </w:t>
      </w:r>
      <w:r w:rsidRPr="00B44BEC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B44BEC" w:rsidRPr="00B44BEC" w:rsidRDefault="00B44BEC" w:rsidP="00B44BE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разместить на официальном сайте сельского поселения </w:t>
      </w:r>
      <w:proofErr w:type="spellStart"/>
      <w:r w:rsidR="00AE4B2F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Pr="00B44BEC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B44BEC" w:rsidRPr="00B44BEC" w:rsidRDefault="00B44BEC" w:rsidP="00B44BE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опубликования.</w:t>
      </w:r>
    </w:p>
    <w:p w:rsidR="00B44BEC" w:rsidRPr="00B44BEC" w:rsidRDefault="00B44BEC" w:rsidP="00B44BE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4B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4BE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бюджету, налогам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4BE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4BEC" w:rsidRDefault="002355A1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355A1" w:rsidRDefault="00AE4B2F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2355A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</w:t>
      </w:r>
      <w:r w:rsidR="001457CA">
        <w:rPr>
          <w:rFonts w:ascii="Times New Roman" w:hAnsi="Times New Roman" w:cs="Times New Roman"/>
          <w:sz w:val="28"/>
          <w:szCs w:val="28"/>
        </w:rPr>
        <w:t xml:space="preserve">Ф.Г. </w:t>
      </w:r>
      <w:proofErr w:type="spellStart"/>
      <w:r w:rsidR="001457CA">
        <w:rPr>
          <w:rFonts w:ascii="Times New Roman" w:hAnsi="Times New Roman" w:cs="Times New Roman"/>
          <w:sz w:val="28"/>
          <w:szCs w:val="28"/>
        </w:rPr>
        <w:t>Бадртдинов</w:t>
      </w:r>
      <w:proofErr w:type="spellEnd"/>
    </w:p>
    <w:p w:rsid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 </w:t>
      </w:r>
    </w:p>
    <w:p w:rsid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4BEC" w:rsidRPr="00B44BEC" w:rsidRDefault="009637BA" w:rsidP="00B44B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44BEC" w:rsidRPr="00B44BEC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44BEC" w:rsidRPr="00B44BEC" w:rsidRDefault="00B44BEC" w:rsidP="00B4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44BEC" w:rsidRPr="00B44BEC" w:rsidRDefault="00B44BEC" w:rsidP="00B4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муниципальных гарантий по инвестиционным проектам за счет средств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AE4B2F">
        <w:rPr>
          <w:rFonts w:ascii="Times New Roman" w:hAnsi="Times New Roman" w:cs="Times New Roman"/>
          <w:b/>
          <w:bCs/>
          <w:sz w:val="28"/>
          <w:szCs w:val="28"/>
        </w:rPr>
        <w:t>Куштиряковский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4BE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44BEC" w:rsidRPr="00B44BEC" w:rsidRDefault="00B44BEC" w:rsidP="00B44BE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44BEC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 </w:t>
      </w:r>
      <w:hyperlink r:id="rId5" w:history="1">
        <w:r w:rsidRPr="00AE4B2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19</w:t>
        </w:r>
      </w:hyperlink>
      <w:r w:rsidRPr="00B44BEC">
        <w:rPr>
          <w:rFonts w:ascii="Times New Roman" w:hAnsi="Times New Roman" w:cs="Times New Roman"/>
          <w:sz w:val="28"/>
          <w:szCs w:val="28"/>
        </w:rPr>
        <w:t> </w:t>
      </w:r>
      <w:r w:rsidR="009637BA">
        <w:rPr>
          <w:rFonts w:ascii="Times New Roman" w:hAnsi="Times New Roman" w:cs="Times New Roman"/>
          <w:sz w:val="28"/>
          <w:szCs w:val="28"/>
        </w:rPr>
        <w:t xml:space="preserve"> </w:t>
      </w:r>
      <w:r w:rsidRPr="00B44BEC">
        <w:rPr>
          <w:rFonts w:ascii="Times New Roman" w:hAnsi="Times New Roman" w:cs="Times New Roman"/>
          <w:sz w:val="28"/>
          <w:szCs w:val="28"/>
        </w:rPr>
        <w:t xml:space="preserve">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 и устанавливает порядок предоставления муниципальных гарантий на реализацию инвестиционных проектов на территории </w:t>
      </w:r>
      <w:r w:rsidR="009637BA"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4B2F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9637BA" w:rsidRPr="009637BA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B44BEC">
        <w:rPr>
          <w:rFonts w:ascii="Times New Roman" w:hAnsi="Times New Roman" w:cs="Times New Roman"/>
          <w:sz w:val="28"/>
          <w:szCs w:val="28"/>
        </w:rPr>
        <w:t>(далее также – гарантии).</w:t>
      </w:r>
      <w:proofErr w:type="gramEnd"/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1.2. Понятия и термины, используемые в настоящем Порядке, применяются в значениях, определенных Федеральным  законом от 25 февраля 1999 года № 39-ФЗ «Об инвестиционной деятельности в Российской Федерации, осуществляемой в форме капитальных вложений» и Бюджетным кодексом Российской Федерации: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4BEC">
        <w:rPr>
          <w:rFonts w:ascii="Times New Roman" w:hAnsi="Times New Roman" w:cs="Times New Roman"/>
          <w:sz w:val="28"/>
          <w:szCs w:val="28"/>
        </w:rPr>
        <w:t>– </w:t>
      </w:r>
      <w:r w:rsidRPr="00B44BEC">
        <w:rPr>
          <w:rFonts w:ascii="Times New Roman" w:hAnsi="Times New Roman" w:cs="Times New Roman"/>
          <w:i/>
          <w:iCs/>
          <w:sz w:val="28"/>
          <w:szCs w:val="28"/>
        </w:rPr>
        <w:t>муниципальная гарантия на цели реализации инвестиционных проекто</w:t>
      </w:r>
      <w:r w:rsidRPr="00B44BEC">
        <w:rPr>
          <w:rFonts w:ascii="Times New Roman" w:hAnsi="Times New Roman" w:cs="Times New Roman"/>
          <w:sz w:val="28"/>
          <w:szCs w:val="28"/>
        </w:rPr>
        <w:t xml:space="preserve">в (далее по тексту – муниципальная гарантия) – вид долгового обязательства, в силу которого Администрация </w:t>
      </w:r>
      <w:proofErr w:type="spellStart"/>
      <w:r w:rsidR="00470CF4">
        <w:rPr>
          <w:rFonts w:ascii="Times New Roman" w:hAnsi="Times New Roman" w:cs="Times New Roman"/>
          <w:sz w:val="28"/>
          <w:szCs w:val="28"/>
        </w:rPr>
        <w:t>Куштиряковкого</w:t>
      </w:r>
      <w:proofErr w:type="spellEnd"/>
      <w:r w:rsidR="009637BA">
        <w:rPr>
          <w:rFonts w:ascii="Times New Roman" w:hAnsi="Times New Roman" w:cs="Times New Roman"/>
          <w:sz w:val="28"/>
          <w:szCs w:val="28"/>
        </w:rPr>
        <w:t xml:space="preserve"> </w:t>
      </w:r>
      <w:r w:rsidRPr="00B44BEC">
        <w:rPr>
          <w:rFonts w:ascii="Times New Roman" w:hAnsi="Times New Roman" w:cs="Times New Roman"/>
          <w:sz w:val="28"/>
          <w:szCs w:val="28"/>
        </w:rPr>
        <w:t xml:space="preserve"> сельсовета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9637BA"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4B2F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9637BA" w:rsidRPr="009637BA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B44BEC">
        <w:rPr>
          <w:rFonts w:ascii="Times New Roman" w:hAnsi="Times New Roman" w:cs="Times New Roman"/>
          <w:sz w:val="28"/>
          <w:szCs w:val="28"/>
        </w:rPr>
        <w:t>в соответствии с условиями</w:t>
      </w:r>
      <w:proofErr w:type="gramEnd"/>
      <w:r w:rsidRPr="00B44BEC">
        <w:rPr>
          <w:rFonts w:ascii="Times New Roman" w:hAnsi="Times New Roman" w:cs="Times New Roman"/>
          <w:sz w:val="28"/>
          <w:szCs w:val="28"/>
        </w:rPr>
        <w:t xml:space="preserve"> даваемого гарантом обязательства, отвечать за исполнение третьим лицом (принципалом) его обязательства перед бенефициаром;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B44BEC">
        <w:rPr>
          <w:rFonts w:ascii="Times New Roman" w:hAnsi="Times New Roman" w:cs="Times New Roman"/>
          <w:i/>
          <w:iCs/>
          <w:sz w:val="28"/>
          <w:szCs w:val="28"/>
        </w:rPr>
        <w:t>бенефициар</w:t>
      </w:r>
      <w:r w:rsidRPr="00B44BEC">
        <w:rPr>
          <w:rFonts w:ascii="Times New Roman" w:hAnsi="Times New Roman" w:cs="Times New Roman"/>
          <w:sz w:val="28"/>
          <w:szCs w:val="28"/>
        </w:rPr>
        <w:t> –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 </w:t>
      </w:r>
      <w:r w:rsidRPr="00B44BEC">
        <w:rPr>
          <w:rFonts w:ascii="Times New Roman" w:hAnsi="Times New Roman" w:cs="Times New Roman"/>
          <w:i/>
          <w:iCs/>
          <w:sz w:val="28"/>
          <w:szCs w:val="28"/>
        </w:rPr>
        <w:t>принципал</w:t>
      </w:r>
      <w:r w:rsidRPr="00B44BEC">
        <w:rPr>
          <w:rFonts w:ascii="Times New Roman" w:hAnsi="Times New Roman" w:cs="Times New Roman"/>
          <w:sz w:val="28"/>
          <w:szCs w:val="28"/>
        </w:rPr>
        <w:t> – должник бенефициара по обязательству, обеспеченному муниципальной гарантией;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 </w:t>
      </w:r>
      <w:r w:rsidRPr="00B44BEC">
        <w:rPr>
          <w:rFonts w:ascii="Times New Roman" w:hAnsi="Times New Roman" w:cs="Times New Roman"/>
          <w:i/>
          <w:iCs/>
          <w:sz w:val="28"/>
          <w:szCs w:val="28"/>
        </w:rPr>
        <w:t>муниципальный долг</w:t>
      </w:r>
      <w:r w:rsidRPr="00B44BEC">
        <w:rPr>
          <w:rFonts w:ascii="Times New Roman" w:hAnsi="Times New Roman" w:cs="Times New Roman"/>
          <w:sz w:val="28"/>
          <w:szCs w:val="28"/>
        </w:rPr>
        <w:t> –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1.3. Гарантии предоставляются на конкурсной основе субъектам инвестиционной деятельности, реализующим инвестиционные проекты на территории </w:t>
      </w:r>
      <w:r w:rsidR="009637BA"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4B2F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9637BA" w:rsidRPr="009637BA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B44BEC">
        <w:rPr>
          <w:rFonts w:ascii="Times New Roman" w:hAnsi="Times New Roman" w:cs="Times New Roman"/>
          <w:sz w:val="28"/>
          <w:szCs w:val="28"/>
        </w:rPr>
        <w:t>(далее также – субъекты инвестиционной деятельности).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Основными целями предоставления гарантий субъектам инвестиционной деятельности являются: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–   стимулирование инвестиционной активности и привлечение средств инвесторов для развития экономики </w:t>
      </w:r>
      <w:r w:rsidR="009637BA"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4B2F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9637BA" w:rsidRPr="009637BA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B44BEC">
        <w:rPr>
          <w:rFonts w:ascii="Times New Roman" w:hAnsi="Times New Roman" w:cs="Times New Roman"/>
          <w:sz w:val="28"/>
          <w:szCs w:val="28"/>
        </w:rPr>
        <w:t>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–  увеличение поступлений налоговых выплат в бюджет </w:t>
      </w:r>
      <w:r w:rsidR="009637BA"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4B2F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9637BA" w:rsidRPr="009637BA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B44BEC">
        <w:rPr>
          <w:rFonts w:ascii="Times New Roman" w:hAnsi="Times New Roman" w:cs="Times New Roman"/>
          <w:sz w:val="28"/>
          <w:szCs w:val="28"/>
        </w:rPr>
        <w:t>от реализации инвестиционных проектов;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– повышение технического уровня и конкурентоспособности продукции, выпускаемой на территории </w:t>
      </w:r>
      <w:r w:rsidR="009637BA"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4B2F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9637BA" w:rsidRPr="009637BA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9637BA">
        <w:rPr>
          <w:rFonts w:ascii="Times New Roman" w:hAnsi="Times New Roman" w:cs="Times New Roman"/>
          <w:sz w:val="28"/>
          <w:szCs w:val="28"/>
        </w:rPr>
        <w:t>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     решение социальных проблем</w:t>
      </w:r>
      <w:r w:rsidRPr="00B44BE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1.4. Гарантии не могут быть предоставлены субъектам инвестиционной деятельности: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имеющим просроченную задолженность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="00AE4B2F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4BEC">
        <w:rPr>
          <w:rFonts w:ascii="Times New Roman" w:hAnsi="Times New Roman" w:cs="Times New Roman"/>
          <w:sz w:val="28"/>
          <w:szCs w:val="28"/>
        </w:rPr>
        <w:t>, по обязательным платежам в бюджетную систему Российской Федерации, а также неурегулированные обязательства по ранее предоставленным гарантиям;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B44BE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44BEC">
        <w:rPr>
          <w:rFonts w:ascii="Times New Roman" w:hAnsi="Times New Roman" w:cs="Times New Roman"/>
          <w:sz w:val="28"/>
          <w:szCs w:val="28"/>
        </w:rPr>
        <w:t xml:space="preserve"> которых принято решение о ликвидации или реорганизации или возбуждено производство о признании банкротом;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44BEC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B44BEC">
        <w:rPr>
          <w:rFonts w:ascii="Times New Roman" w:hAnsi="Times New Roman" w:cs="Times New Roman"/>
          <w:sz w:val="28"/>
          <w:szCs w:val="28"/>
        </w:rPr>
        <w:t xml:space="preserve"> которых обращено взыскание в порядке, установленном законодательством Российской Федерации.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1.5.Муниципальные гарантии предоставляются в пределах общей суммы предоставляемых гарантий, указанной</w:t>
      </w:r>
      <w:r w:rsidR="009637BA">
        <w:rPr>
          <w:rFonts w:ascii="Times New Roman" w:hAnsi="Times New Roman" w:cs="Times New Roman"/>
          <w:sz w:val="28"/>
          <w:szCs w:val="28"/>
        </w:rPr>
        <w:t xml:space="preserve"> в постановлении</w:t>
      </w:r>
      <w:r w:rsidRPr="00B44BEC">
        <w:rPr>
          <w:rFonts w:ascii="Times New Roman" w:hAnsi="Times New Roman" w:cs="Times New Roman"/>
          <w:sz w:val="28"/>
          <w:szCs w:val="28"/>
        </w:rPr>
        <w:t xml:space="preserve"> </w:t>
      </w:r>
      <w:r w:rsidR="009637BA"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4B2F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9637BA" w:rsidRPr="009637BA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B44BEC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год. Прогнозируемая сумма муниципальных гарантий на очередной финансовый год и плановый период, а также </w:t>
      </w:r>
      <w:proofErr w:type="gramStart"/>
      <w:r w:rsidRPr="00B44BEC">
        <w:rPr>
          <w:rFonts w:ascii="Times New Roman" w:hAnsi="Times New Roman" w:cs="Times New Roman"/>
          <w:sz w:val="28"/>
          <w:szCs w:val="28"/>
        </w:rPr>
        <w:t>программа муниципальных гарантий, являющаяся приложением к</w:t>
      </w:r>
      <w:r w:rsidR="009637BA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B44BEC">
        <w:rPr>
          <w:rFonts w:ascii="Times New Roman" w:hAnsi="Times New Roman" w:cs="Times New Roman"/>
          <w:sz w:val="28"/>
          <w:szCs w:val="28"/>
        </w:rPr>
        <w:t xml:space="preserve"> </w:t>
      </w:r>
      <w:r w:rsidR="009637BA"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4B2F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9637BA" w:rsidRPr="009637BA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B44BEC">
        <w:rPr>
          <w:rFonts w:ascii="Times New Roman" w:hAnsi="Times New Roman" w:cs="Times New Roman"/>
          <w:sz w:val="28"/>
          <w:szCs w:val="28"/>
        </w:rPr>
        <w:t>депутатов о бюджете поселения на очередной финансовый год предоставляется</w:t>
      </w:r>
      <w:proofErr w:type="gramEnd"/>
      <w:r w:rsidRPr="00B44BEC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96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CF4">
        <w:rPr>
          <w:rFonts w:ascii="Times New Roman" w:hAnsi="Times New Roman" w:cs="Times New Roman"/>
          <w:sz w:val="28"/>
          <w:szCs w:val="28"/>
        </w:rPr>
        <w:t>Куштиряковкого</w:t>
      </w:r>
      <w:proofErr w:type="spellEnd"/>
      <w:r w:rsidRPr="00B44B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1.6. В муниципальной гарантии должны быть указаны: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сведения о муниципальном образовании, включающие полное наименование администрации поселения;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обязательство, в обеспечение которого выдается гарантия;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объем обязательств гаранта по муниципальной гарантии и предельная сумма гарантии;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определение гарантийного случая;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наименование принципала;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44BEC">
        <w:rPr>
          <w:rFonts w:ascii="Times New Roman" w:hAnsi="Times New Roman" w:cs="Times New Roman"/>
          <w:sz w:val="28"/>
          <w:szCs w:val="28"/>
        </w:rPr>
        <w:t>безотзывность</w:t>
      </w:r>
      <w:proofErr w:type="spellEnd"/>
      <w:r w:rsidR="009637BA">
        <w:rPr>
          <w:rFonts w:ascii="Times New Roman" w:hAnsi="Times New Roman" w:cs="Times New Roman"/>
          <w:sz w:val="28"/>
          <w:szCs w:val="28"/>
        </w:rPr>
        <w:t xml:space="preserve"> </w:t>
      </w:r>
      <w:r w:rsidRPr="00B44BEC">
        <w:rPr>
          <w:rFonts w:ascii="Times New Roman" w:hAnsi="Times New Roman" w:cs="Times New Roman"/>
          <w:sz w:val="28"/>
          <w:szCs w:val="28"/>
        </w:rPr>
        <w:t xml:space="preserve"> гарантии или условия ее отзыва;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основания для выдачи гарантии;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вступление в силу (дата выдачи) гарантии;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срок действия муниципальной гарантии;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порядок исполнения гарантом обязательств по гарантии;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B44BE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44BEC">
        <w:rPr>
          <w:rFonts w:ascii="Times New Roman" w:hAnsi="Times New Roman" w:cs="Times New Roman"/>
          <w:sz w:val="28"/>
          <w:szCs w:val="28"/>
        </w:rPr>
        <w:t>инципала, обеспеченных гарантией;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lastRenderedPageBreak/>
        <w:t>–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иные условия гарантии, а также сведения, определенные Бюджетным кодексом Российской Федерации.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1.7. Письменная форма муниципальной гарантии является обязательной.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Несоблюдение письменной формы муниципальной гарантии влечет ее недействительность (ничтожность).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1.8. Срок действия гарантии определяется условиями гарантии.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b/>
          <w:bCs/>
          <w:sz w:val="28"/>
          <w:szCs w:val="28"/>
        </w:rPr>
        <w:t>2.Условия и порядок предоставления муниципальных гарантий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2.1. Предоставление муниципальных гарантий осуществляется при условии: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– Заключения администрации </w:t>
      </w:r>
      <w:proofErr w:type="spellStart"/>
      <w:r w:rsidR="00470CF4">
        <w:rPr>
          <w:rFonts w:ascii="Times New Roman" w:hAnsi="Times New Roman" w:cs="Times New Roman"/>
          <w:sz w:val="28"/>
          <w:szCs w:val="28"/>
        </w:rPr>
        <w:t>Куштиряков</w:t>
      </w:r>
      <w:r w:rsidR="00AE4B2F">
        <w:rPr>
          <w:rFonts w:ascii="Times New Roman" w:hAnsi="Times New Roman" w:cs="Times New Roman"/>
          <w:sz w:val="28"/>
          <w:szCs w:val="28"/>
        </w:rPr>
        <w:t>с</w:t>
      </w:r>
      <w:r w:rsidR="00470CF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44BEC">
        <w:rPr>
          <w:rFonts w:ascii="Times New Roman" w:hAnsi="Times New Roman" w:cs="Times New Roman"/>
          <w:sz w:val="28"/>
          <w:szCs w:val="28"/>
        </w:rPr>
        <w:t xml:space="preserve"> сельсовета, о возможности предоставления муниципальной гарантии при проведении анализа финансового состояния принципала;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– Предоставления принципалом соответствующего требованиям обеспечения исполнения обязательств </w:t>
      </w:r>
      <w:proofErr w:type="gramStart"/>
      <w:r w:rsidRPr="00B44BEC">
        <w:rPr>
          <w:rFonts w:ascii="Times New Roman" w:hAnsi="Times New Roman" w:cs="Times New Roman"/>
          <w:sz w:val="28"/>
          <w:szCs w:val="28"/>
        </w:rPr>
        <w:t>по удовлетворению регрессного требования к принципалу в связи с исполнением в полном объеме</w:t>
      </w:r>
      <w:proofErr w:type="gramEnd"/>
      <w:r w:rsidRPr="00B44BEC">
        <w:rPr>
          <w:rFonts w:ascii="Times New Roman" w:hAnsi="Times New Roman" w:cs="Times New Roman"/>
          <w:sz w:val="28"/>
          <w:szCs w:val="28"/>
        </w:rPr>
        <w:t xml:space="preserve"> или какой-либо части гарантии;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Отсутствия у принципала, его поручителей (гарантов) просроченной задолженности по денежным обязательствам перед сельским поселением, по обязательным платежам в бюджетную систему Российской Федерации.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2.2. Для участия в конкурсе принципал представляет в администрацию </w:t>
      </w:r>
      <w:proofErr w:type="spellStart"/>
      <w:r w:rsidR="00470CF4">
        <w:rPr>
          <w:rFonts w:ascii="Times New Roman" w:hAnsi="Times New Roman" w:cs="Times New Roman"/>
          <w:sz w:val="28"/>
          <w:szCs w:val="28"/>
        </w:rPr>
        <w:t>Куштиряковкого</w:t>
      </w:r>
      <w:proofErr w:type="spellEnd"/>
      <w:r w:rsidRPr="00B44BEC">
        <w:rPr>
          <w:rFonts w:ascii="Times New Roman" w:hAnsi="Times New Roman" w:cs="Times New Roman"/>
          <w:sz w:val="28"/>
          <w:szCs w:val="28"/>
        </w:rPr>
        <w:t xml:space="preserve"> сельсовета: заявление в свободной письменной форме на имя главы сельсовета об участии в конкурсе на предоставление муниципальной поддержки в форме муниципальных гарантий (далее – Заявление) с приложением следующих документов: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2.2.1.Копии учредительных документов (устав либо учредительный договор со всеми изменениями и дополнениями для принципалов, являющихся юридическими лицами);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lastRenderedPageBreak/>
        <w:t>2.2.2.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2.2.3. В свободной форме сведения об имуществе, которое предлагается использовать в обеспечение регрессного требования гаранта к принципалу;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2.2.4. Копии документов о правах на имущество, являющееся предметом залога;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2.2.5. Копия заключения независимой оценки объектов залогового обеспечения;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2.2.6. Документы по обеспечению исполнения обязательств (договор о залоге, договор поручительства);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2.2.7.Копия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2.2.8. Разрешение принципала на </w:t>
      </w:r>
      <w:proofErr w:type="spellStart"/>
      <w:r w:rsidRPr="00B44BEC">
        <w:rPr>
          <w:rFonts w:ascii="Times New Roman" w:hAnsi="Times New Roman" w:cs="Times New Roman"/>
          <w:sz w:val="28"/>
          <w:szCs w:val="28"/>
        </w:rPr>
        <w:t>безакцептное</w:t>
      </w:r>
      <w:proofErr w:type="spellEnd"/>
      <w:r w:rsidRPr="00B44BEC">
        <w:rPr>
          <w:rFonts w:ascii="Times New Roman" w:hAnsi="Times New Roman" w:cs="Times New Roman"/>
          <w:sz w:val="28"/>
          <w:szCs w:val="28"/>
        </w:rPr>
        <w:t xml:space="preserve"> списание гарантом со всех счетов принципала суммы денежных сре</w:t>
      </w:r>
      <w:proofErr w:type="gramStart"/>
      <w:r w:rsidRPr="00B44BE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44BEC">
        <w:rPr>
          <w:rFonts w:ascii="Times New Roman" w:hAnsi="Times New Roman" w:cs="Times New Roman"/>
          <w:sz w:val="28"/>
          <w:szCs w:val="28"/>
        </w:rPr>
        <w:t>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2.2.9. Документы при применении принципалом общей системы налогообложения: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1) бухгалтерский баланс;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2)  отчет о прибылях и убытках;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3) пояснительную записку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lastRenderedPageBreak/>
        <w:t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5) информацию о целевом использовании средств бюджета </w:t>
      </w:r>
      <w:proofErr w:type="spellStart"/>
      <w:r w:rsidR="00470CF4">
        <w:rPr>
          <w:rFonts w:ascii="Times New Roman" w:hAnsi="Times New Roman" w:cs="Times New Roman"/>
          <w:sz w:val="28"/>
          <w:szCs w:val="28"/>
        </w:rPr>
        <w:t>Куштиряков</w:t>
      </w:r>
      <w:r w:rsidR="00AE4B2F">
        <w:rPr>
          <w:rFonts w:ascii="Times New Roman" w:hAnsi="Times New Roman" w:cs="Times New Roman"/>
          <w:sz w:val="28"/>
          <w:szCs w:val="28"/>
        </w:rPr>
        <w:t>с</w:t>
      </w:r>
      <w:r w:rsidR="00470CF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44BEC">
        <w:rPr>
          <w:rFonts w:ascii="Times New Roman" w:hAnsi="Times New Roman" w:cs="Times New Roman"/>
          <w:sz w:val="28"/>
          <w:szCs w:val="28"/>
        </w:rPr>
        <w:t xml:space="preserve"> сельсовета, полученных за последние два года (при условии, что таковые были);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4BEC">
        <w:rPr>
          <w:rFonts w:ascii="Times New Roman" w:hAnsi="Times New Roman" w:cs="Times New Roman"/>
          <w:sz w:val="28"/>
          <w:szCs w:val="28"/>
        </w:rPr>
        <w:t>Документы, указанные в абзацах 2 – 5 подпункта 2.2.9.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</w:t>
      </w:r>
      <w:proofErr w:type="gramEnd"/>
    </w:p>
    <w:p w:rsidR="00B44BEC" w:rsidRPr="00B44BEC" w:rsidRDefault="00B44BEC" w:rsidP="00B44BE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b/>
          <w:bCs/>
          <w:sz w:val="28"/>
          <w:szCs w:val="28"/>
        </w:rPr>
        <w:t>Порядок учета и контроля предоставленных муниципальных гарантий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3.1. Ежегодно одновременно с отчетом об исполнении бюджета в администрацию </w:t>
      </w:r>
      <w:r w:rsidR="009637BA"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4B2F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9637BA" w:rsidRPr="009637BA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9637BA">
        <w:rPr>
          <w:rFonts w:ascii="Times New Roman" w:hAnsi="Times New Roman" w:cs="Times New Roman"/>
          <w:sz w:val="28"/>
          <w:szCs w:val="28"/>
        </w:rPr>
        <w:t>,</w:t>
      </w:r>
      <w:r w:rsidR="009637BA" w:rsidRPr="00963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BEC">
        <w:rPr>
          <w:rFonts w:ascii="Times New Roman" w:hAnsi="Times New Roman" w:cs="Times New Roman"/>
          <w:sz w:val="28"/>
          <w:szCs w:val="28"/>
        </w:rPr>
        <w:t>предоставляется подробный отчет</w:t>
      </w:r>
      <w:proofErr w:type="gramEnd"/>
      <w:r w:rsidRPr="00B44BEC">
        <w:rPr>
          <w:rFonts w:ascii="Times New Roman" w:hAnsi="Times New Roman" w:cs="Times New Roman"/>
          <w:sz w:val="28"/>
          <w:szCs w:val="28"/>
        </w:rPr>
        <w:t xml:space="preserve">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3.2. Специалист осуществляет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3.3. Бенефициар обязуется информировать администрацию </w:t>
      </w:r>
      <w:proofErr w:type="spellStart"/>
      <w:r w:rsidR="00470CF4">
        <w:rPr>
          <w:rFonts w:ascii="Times New Roman" w:hAnsi="Times New Roman" w:cs="Times New Roman"/>
          <w:sz w:val="28"/>
          <w:szCs w:val="28"/>
        </w:rPr>
        <w:t>Куштиряков</w:t>
      </w:r>
      <w:r w:rsidR="00AE4B2F">
        <w:rPr>
          <w:rFonts w:ascii="Times New Roman" w:hAnsi="Times New Roman" w:cs="Times New Roman"/>
          <w:sz w:val="28"/>
          <w:szCs w:val="28"/>
        </w:rPr>
        <w:t>с</w:t>
      </w:r>
      <w:r w:rsidR="00470CF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44BEC">
        <w:rPr>
          <w:rFonts w:ascii="Times New Roman" w:hAnsi="Times New Roman" w:cs="Times New Roman"/>
          <w:sz w:val="28"/>
          <w:szCs w:val="28"/>
        </w:rPr>
        <w:t xml:space="preserve"> сельсовета о неисполнении принципалом любого из своих обязательств, </w:t>
      </w:r>
      <w:r w:rsidRPr="00B44BEC">
        <w:rPr>
          <w:rFonts w:ascii="Times New Roman" w:hAnsi="Times New Roman" w:cs="Times New Roman"/>
          <w:sz w:val="28"/>
          <w:szCs w:val="28"/>
        </w:rPr>
        <w:lastRenderedPageBreak/>
        <w:t>включая обязательства, неисполнение которых не влечет за собой выплаты по гарантии.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3.4. Принципал ежеквартально не позднее чем через 20 дней после окончания квартала </w:t>
      </w:r>
      <w:proofErr w:type="gramStart"/>
      <w:r w:rsidRPr="00B44BEC">
        <w:rPr>
          <w:rFonts w:ascii="Times New Roman" w:hAnsi="Times New Roman" w:cs="Times New Roman"/>
          <w:sz w:val="28"/>
          <w:szCs w:val="28"/>
        </w:rPr>
        <w:t>предоставляет</w:t>
      </w:r>
      <w:r w:rsidR="009637BA">
        <w:rPr>
          <w:rFonts w:ascii="Times New Roman" w:hAnsi="Times New Roman" w:cs="Times New Roman"/>
          <w:sz w:val="28"/>
          <w:szCs w:val="28"/>
        </w:rPr>
        <w:t xml:space="preserve"> </w:t>
      </w:r>
      <w:r w:rsidRPr="00B44BEC">
        <w:rPr>
          <w:rFonts w:ascii="Times New Roman" w:hAnsi="Times New Roman" w:cs="Times New Roman"/>
          <w:sz w:val="28"/>
          <w:szCs w:val="28"/>
        </w:rPr>
        <w:t xml:space="preserve"> специалисту отчет</w:t>
      </w:r>
      <w:proofErr w:type="gramEnd"/>
      <w:r w:rsidRPr="00B44BEC">
        <w:rPr>
          <w:rFonts w:ascii="Times New Roman" w:hAnsi="Times New Roman" w:cs="Times New Roman"/>
          <w:sz w:val="28"/>
          <w:szCs w:val="28"/>
        </w:rPr>
        <w:t xml:space="preserve"> о поступлении и использовании кредитных ресурсов.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3.5. Специалист совместно с бенефициаром вправе провести проверку целевого использования сре</w:t>
      </w:r>
      <w:proofErr w:type="gramStart"/>
      <w:r w:rsidRPr="00B44BEC">
        <w:rPr>
          <w:rFonts w:ascii="Times New Roman" w:hAnsi="Times New Roman" w:cs="Times New Roman"/>
          <w:sz w:val="28"/>
          <w:szCs w:val="28"/>
        </w:rPr>
        <w:t xml:space="preserve">дств </w:t>
      </w:r>
      <w:r w:rsidR="009637BA">
        <w:rPr>
          <w:rFonts w:ascii="Times New Roman" w:hAnsi="Times New Roman" w:cs="Times New Roman"/>
          <w:sz w:val="28"/>
          <w:szCs w:val="28"/>
        </w:rPr>
        <w:t xml:space="preserve"> </w:t>
      </w:r>
      <w:r w:rsidRPr="00B44BE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44BEC">
        <w:rPr>
          <w:rFonts w:ascii="Times New Roman" w:hAnsi="Times New Roman" w:cs="Times New Roman"/>
          <w:sz w:val="28"/>
          <w:szCs w:val="28"/>
        </w:rPr>
        <w:t xml:space="preserve">инципала и хода реализации инвестиционного проекта. Информация о результатах проверки направляется главе </w:t>
      </w:r>
      <w:r w:rsidR="009637BA"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4B2F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9637BA" w:rsidRPr="009637BA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9637BA">
        <w:rPr>
          <w:rFonts w:ascii="Times New Roman" w:hAnsi="Times New Roman" w:cs="Times New Roman"/>
          <w:sz w:val="28"/>
          <w:szCs w:val="28"/>
        </w:rPr>
        <w:t>.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3.6. Общая сумма предоставленных гарантий включается в состав муниципального долга как вид долгового обязательства. В расходах бюджета закладывается резерв на исполнение обязательств по гарантиям при наступлении гарантийного случая.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3.7. 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</w:t>
      </w:r>
    </w:p>
    <w:p w:rsidR="009637BA" w:rsidRDefault="00B44BEC" w:rsidP="009637BA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3.8. Учет и регистрация муниципальных гарантий осуществляется в муниципальной долговой книге администрации </w:t>
      </w:r>
      <w:r w:rsidR="009637BA"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4B2F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9637BA" w:rsidRPr="009637BA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9637BA">
        <w:rPr>
          <w:rFonts w:ascii="Times New Roman" w:hAnsi="Times New Roman" w:cs="Times New Roman"/>
          <w:sz w:val="28"/>
          <w:szCs w:val="28"/>
        </w:rPr>
        <w:t>.</w:t>
      </w:r>
    </w:p>
    <w:p w:rsidR="00B44BEC" w:rsidRPr="00B44BEC" w:rsidRDefault="009637BA" w:rsidP="009637BA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3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4BEC" w:rsidRPr="00B44BEC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B44BEC" w:rsidRPr="00B44BEC" w:rsidRDefault="00B44BEC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9637BA"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4B2F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9637BA" w:rsidRPr="009637BA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B44BEC">
        <w:rPr>
          <w:rFonts w:ascii="Times New Roman" w:hAnsi="Times New Roman" w:cs="Times New Roman"/>
          <w:sz w:val="28"/>
          <w:szCs w:val="28"/>
        </w:rPr>
        <w:t xml:space="preserve">представляет информацию о выданных муниципальных гарантиях по всем получателям </w:t>
      </w:r>
      <w:r w:rsidR="009637BA">
        <w:rPr>
          <w:rFonts w:ascii="Times New Roman" w:hAnsi="Times New Roman" w:cs="Times New Roman"/>
          <w:sz w:val="28"/>
          <w:szCs w:val="28"/>
        </w:rPr>
        <w:t>Совету</w:t>
      </w:r>
      <w:r w:rsidR="009637BA" w:rsidRPr="009637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E4B2F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9637BA" w:rsidRPr="009637BA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B44BEC">
        <w:rPr>
          <w:rFonts w:ascii="Times New Roman" w:hAnsi="Times New Roman" w:cs="Times New Roman"/>
          <w:sz w:val="28"/>
          <w:szCs w:val="28"/>
        </w:rPr>
        <w:t>,    одновременно с отчетом об исполнении бюджета поселения.</w:t>
      </w:r>
    </w:p>
    <w:p w:rsidR="000B04E6" w:rsidRPr="00B44BEC" w:rsidRDefault="000B04E6" w:rsidP="00B44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B04E6" w:rsidRPr="00B44BEC" w:rsidSect="00F9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11D1"/>
    <w:multiLevelType w:val="multilevel"/>
    <w:tmpl w:val="8592B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4604A"/>
    <w:multiLevelType w:val="multilevel"/>
    <w:tmpl w:val="8402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2226A"/>
    <w:multiLevelType w:val="multilevel"/>
    <w:tmpl w:val="F632A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5527C"/>
    <w:multiLevelType w:val="multilevel"/>
    <w:tmpl w:val="4F142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40A79"/>
    <w:multiLevelType w:val="multilevel"/>
    <w:tmpl w:val="EB72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343F9"/>
    <w:rsid w:val="000B04E6"/>
    <w:rsid w:val="001457CA"/>
    <w:rsid w:val="002355A1"/>
    <w:rsid w:val="00386A15"/>
    <w:rsid w:val="00470CF4"/>
    <w:rsid w:val="00677B15"/>
    <w:rsid w:val="009637BA"/>
    <w:rsid w:val="00AE4B2F"/>
    <w:rsid w:val="00B44BEC"/>
    <w:rsid w:val="00B468E5"/>
    <w:rsid w:val="00B54E0B"/>
    <w:rsid w:val="00D50820"/>
    <w:rsid w:val="00E343F9"/>
    <w:rsid w:val="00F9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B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4B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B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4B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AC1FDA685A3260B67923668097A45AACE2217462210C811D3F586939CB75AD3A463AEA4CA01DB0h7t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kushtir</cp:lastModifiedBy>
  <cp:revision>5</cp:revision>
  <cp:lastPrinted>2020-09-21T13:54:00Z</cp:lastPrinted>
  <dcterms:created xsi:type="dcterms:W3CDTF">2020-09-25T07:08:00Z</dcterms:created>
  <dcterms:modified xsi:type="dcterms:W3CDTF">2020-10-01T06:18:00Z</dcterms:modified>
</cp:coreProperties>
</file>